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1A61595B" w:rsidR="007B1782" w:rsidRPr="0078766E" w:rsidRDefault="007B1782" w:rsidP="007B1782">
      <w:pPr>
        <w:rPr>
          <w:rFonts w:ascii="Times New Roman" w:hAnsi="Times New Roman" w:cs="Times New Roman"/>
          <w:lang w:eastAsia="en-IE"/>
        </w:rPr>
      </w:pPr>
      <w:r w:rsidRPr="0078766E">
        <w:rPr>
          <w:rFonts w:ascii="Times New Roman" w:hAnsi="Times New Roman" w:cs="Times New Roman"/>
          <w:noProof/>
          <w:lang w:eastAsia="en-IE"/>
        </w:rPr>
        <w:drawing>
          <wp:anchor distT="0" distB="0" distL="114300" distR="114300" simplePos="0" relativeHeight="251659264" behindDoc="0" locked="0" layoutInCell="1" allowOverlap="1" wp14:anchorId="41BE74D5" wp14:editId="0D391D3C">
            <wp:simplePos x="914400" y="914400"/>
            <wp:positionH relativeFrom="margin">
              <wp:align>center</wp:align>
            </wp:positionH>
            <wp:positionV relativeFrom="margin">
              <wp:align>top</wp:align>
            </wp:positionV>
            <wp:extent cx="5731510" cy="1284196"/>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r w:rsidR="007B5F4F">
        <w:rPr>
          <w:rFonts w:ascii="Times New Roman" w:hAnsi="Times New Roman" w:cs="Times New Roman"/>
          <w:lang w:eastAsia="en-IE"/>
        </w:rPr>
        <w:t xml:space="preserve"> </w:t>
      </w:r>
    </w:p>
    <w:p w14:paraId="04434F48" w14:textId="77777777" w:rsidR="004F6CF7" w:rsidRPr="0078766E" w:rsidRDefault="004F6CF7" w:rsidP="00A05894">
      <w:pPr>
        <w:jc w:val="center"/>
        <w:rPr>
          <w:rFonts w:ascii="Times New Roman" w:eastAsia="Calibri" w:hAnsi="Times New Roman" w:cs="Times New Roman"/>
          <w:b/>
          <w:i/>
          <w:sz w:val="24"/>
          <w:szCs w:val="24"/>
          <w:lang w:eastAsia="en-IE"/>
        </w:rPr>
      </w:pPr>
    </w:p>
    <w:p w14:paraId="4B85CB93" w14:textId="12E55D91" w:rsidR="007B1782" w:rsidRPr="0078766E" w:rsidRDefault="007B1782" w:rsidP="00A05894">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Minutes of Meeting of Longford County Council</w:t>
      </w:r>
    </w:p>
    <w:p w14:paraId="66DF972C" w14:textId="41582DE6" w:rsidR="007B1782" w:rsidRPr="0078766E" w:rsidRDefault="007B1782" w:rsidP="007B1782">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 xml:space="preserve">held </w:t>
      </w:r>
      <w:r w:rsidR="0004317E" w:rsidRPr="0078766E">
        <w:rPr>
          <w:rFonts w:asciiTheme="minorHAnsi" w:eastAsia="Times New Roman" w:hAnsiTheme="minorHAnsi" w:cstheme="minorHAnsi"/>
          <w:b/>
          <w:snapToGrid w:val="0"/>
          <w:sz w:val="24"/>
          <w:szCs w:val="24"/>
          <w:lang w:val="en-GB" w:eastAsia="en-IE"/>
        </w:rPr>
        <w:t xml:space="preserve">in </w:t>
      </w:r>
      <w:r w:rsidR="003A655E" w:rsidRPr="0078766E">
        <w:rPr>
          <w:rFonts w:asciiTheme="minorHAnsi" w:eastAsia="Times New Roman" w:hAnsiTheme="minorHAnsi" w:cstheme="minorHAnsi"/>
          <w:b/>
          <w:snapToGrid w:val="0"/>
          <w:sz w:val="24"/>
          <w:szCs w:val="24"/>
          <w:lang w:val="en-GB" w:eastAsia="en-IE"/>
        </w:rPr>
        <w:t>the Council Chamber and via Microsoft Teams</w:t>
      </w:r>
      <w:r w:rsidRPr="0078766E">
        <w:rPr>
          <w:rFonts w:asciiTheme="minorHAnsi" w:eastAsia="Times New Roman" w:hAnsiTheme="minorHAnsi" w:cstheme="minorHAnsi"/>
          <w:b/>
          <w:snapToGrid w:val="0"/>
          <w:sz w:val="24"/>
          <w:szCs w:val="24"/>
          <w:lang w:val="en-GB" w:eastAsia="en-IE"/>
        </w:rPr>
        <w:t xml:space="preserve"> on</w:t>
      </w:r>
    </w:p>
    <w:p w14:paraId="2AB76BD8" w14:textId="6C972999" w:rsidR="007B1782" w:rsidRPr="0078766E" w:rsidRDefault="007B1782" w:rsidP="007B1782">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 xml:space="preserve">Wednesday, </w:t>
      </w:r>
      <w:r w:rsidR="0070579E" w:rsidRPr="0078766E">
        <w:rPr>
          <w:rFonts w:asciiTheme="minorHAnsi" w:eastAsia="Times New Roman" w:hAnsiTheme="minorHAnsi" w:cstheme="minorHAnsi"/>
          <w:b/>
          <w:snapToGrid w:val="0"/>
          <w:sz w:val="24"/>
          <w:szCs w:val="24"/>
          <w:lang w:val="en-GB" w:eastAsia="en-IE"/>
        </w:rPr>
        <w:t>1</w:t>
      </w:r>
      <w:r w:rsidR="00FB2930" w:rsidRPr="0078766E">
        <w:rPr>
          <w:rFonts w:asciiTheme="minorHAnsi" w:eastAsia="Times New Roman" w:hAnsiTheme="minorHAnsi" w:cstheme="minorHAnsi"/>
          <w:b/>
          <w:snapToGrid w:val="0"/>
          <w:sz w:val="24"/>
          <w:szCs w:val="24"/>
          <w:lang w:val="en-GB" w:eastAsia="en-IE"/>
        </w:rPr>
        <w:t>1</w:t>
      </w:r>
      <w:r w:rsidR="0004317E" w:rsidRPr="0078766E">
        <w:rPr>
          <w:rFonts w:asciiTheme="minorHAnsi" w:eastAsia="Times New Roman" w:hAnsiTheme="minorHAnsi" w:cstheme="minorHAnsi"/>
          <w:b/>
          <w:snapToGrid w:val="0"/>
          <w:sz w:val="24"/>
          <w:szCs w:val="24"/>
          <w:lang w:val="en-GB" w:eastAsia="en-IE"/>
        </w:rPr>
        <w:t xml:space="preserve"> </w:t>
      </w:r>
      <w:r w:rsidR="00FB2930" w:rsidRPr="0078766E">
        <w:rPr>
          <w:rFonts w:asciiTheme="minorHAnsi" w:eastAsia="Times New Roman" w:hAnsiTheme="minorHAnsi" w:cstheme="minorHAnsi"/>
          <w:b/>
          <w:snapToGrid w:val="0"/>
          <w:sz w:val="24"/>
          <w:szCs w:val="24"/>
          <w:lang w:val="en-GB" w:eastAsia="en-IE"/>
        </w:rPr>
        <w:t>October</w:t>
      </w:r>
      <w:r w:rsidR="0070579E" w:rsidRPr="0078766E">
        <w:rPr>
          <w:rFonts w:asciiTheme="minorHAnsi" w:eastAsia="Times New Roman" w:hAnsiTheme="minorHAnsi" w:cstheme="minorHAnsi"/>
          <w:b/>
          <w:snapToGrid w:val="0"/>
          <w:sz w:val="24"/>
          <w:szCs w:val="24"/>
          <w:lang w:val="en-GB" w:eastAsia="en-IE"/>
        </w:rPr>
        <w:t xml:space="preserve"> </w:t>
      </w:r>
      <w:r w:rsidRPr="0078766E">
        <w:rPr>
          <w:rFonts w:asciiTheme="minorHAnsi" w:eastAsia="Times New Roman" w:hAnsiTheme="minorHAnsi" w:cstheme="minorHAnsi"/>
          <w:b/>
          <w:snapToGrid w:val="0"/>
          <w:sz w:val="24"/>
          <w:szCs w:val="24"/>
          <w:lang w:val="en-GB" w:eastAsia="en-IE"/>
        </w:rPr>
        <w:t>202</w:t>
      </w:r>
      <w:r w:rsidR="003A655E" w:rsidRPr="0078766E">
        <w:rPr>
          <w:rFonts w:asciiTheme="minorHAnsi" w:eastAsia="Times New Roman" w:hAnsiTheme="minorHAnsi" w:cstheme="minorHAnsi"/>
          <w:b/>
          <w:snapToGrid w:val="0"/>
          <w:sz w:val="24"/>
          <w:szCs w:val="24"/>
          <w:lang w:val="en-GB" w:eastAsia="en-IE"/>
        </w:rPr>
        <w:t>3</w:t>
      </w:r>
      <w:r w:rsidRPr="0078766E">
        <w:rPr>
          <w:rFonts w:asciiTheme="minorHAnsi" w:eastAsia="Times New Roman" w:hAnsiTheme="minorHAnsi" w:cstheme="minorHAnsi"/>
          <w:b/>
          <w:snapToGrid w:val="0"/>
          <w:sz w:val="24"/>
          <w:szCs w:val="24"/>
          <w:lang w:val="en-GB" w:eastAsia="en-IE"/>
        </w:rPr>
        <w:t xml:space="preserve"> at </w:t>
      </w:r>
      <w:r w:rsidR="008D47C3" w:rsidRPr="0078766E">
        <w:rPr>
          <w:rFonts w:asciiTheme="minorHAnsi" w:eastAsia="Times New Roman" w:hAnsiTheme="minorHAnsi" w:cstheme="minorHAnsi"/>
          <w:b/>
          <w:snapToGrid w:val="0"/>
          <w:sz w:val="24"/>
          <w:szCs w:val="24"/>
          <w:lang w:val="en-GB" w:eastAsia="en-IE"/>
        </w:rPr>
        <w:t>4</w:t>
      </w:r>
      <w:r w:rsidRPr="0078766E">
        <w:rPr>
          <w:rFonts w:asciiTheme="minorHAnsi" w:eastAsia="Times New Roman" w:hAnsiTheme="minorHAnsi" w:cstheme="minorHAnsi"/>
          <w:b/>
          <w:snapToGrid w:val="0"/>
          <w:sz w:val="24"/>
          <w:szCs w:val="24"/>
          <w:lang w:val="en-GB" w:eastAsia="en-IE"/>
        </w:rPr>
        <w:t>pm</w:t>
      </w:r>
    </w:p>
    <w:p w14:paraId="59B116C8" w14:textId="77777777" w:rsidR="007B1782" w:rsidRPr="0078766E" w:rsidRDefault="007B1782" w:rsidP="007B1782">
      <w:pPr>
        <w:jc w:val="center"/>
        <w:rPr>
          <w:rFonts w:asciiTheme="minorHAnsi" w:eastAsia="Times New Roman" w:hAnsiTheme="minorHAnsi" w:cstheme="minorHAnsi"/>
          <w:b/>
          <w:snapToGrid w:val="0"/>
          <w:sz w:val="24"/>
          <w:szCs w:val="24"/>
          <w:lang w:val="en-GB" w:eastAsia="en-IE"/>
        </w:rPr>
      </w:pPr>
    </w:p>
    <w:p w14:paraId="79C3E446" w14:textId="77777777" w:rsidR="007B1782" w:rsidRPr="0078766E" w:rsidRDefault="007B1782" w:rsidP="007B1782">
      <w:pPr>
        <w:jc w:val="cente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snapToGrid w:val="0"/>
          <w:sz w:val="24"/>
          <w:szCs w:val="24"/>
          <w:lang w:val="en-GB" w:eastAsia="en-IE"/>
        </w:rPr>
        <w:t>____________________________________________________________________</w:t>
      </w:r>
    </w:p>
    <w:p w14:paraId="6B1947AA" w14:textId="77777777" w:rsidR="007B1782" w:rsidRPr="0078766E" w:rsidRDefault="007B1782" w:rsidP="007B1782">
      <w:pPr>
        <w:rPr>
          <w:rFonts w:asciiTheme="minorHAnsi" w:eastAsia="Times New Roman" w:hAnsiTheme="minorHAnsi" w:cstheme="minorHAnsi"/>
          <w:b/>
          <w:snapToGrid w:val="0"/>
          <w:sz w:val="24"/>
          <w:szCs w:val="24"/>
          <w:u w:val="single"/>
          <w:lang w:val="en-GB" w:eastAsia="en-IE"/>
        </w:rPr>
      </w:pPr>
    </w:p>
    <w:p w14:paraId="43DF36E0" w14:textId="28A06500" w:rsidR="007B1782" w:rsidRPr="0078766E" w:rsidRDefault="007B1782" w:rsidP="007B1782">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PRESIDING</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t xml:space="preserve">Councillor </w:t>
      </w:r>
      <w:r w:rsidR="00AA4B35" w:rsidRPr="0078766E">
        <w:rPr>
          <w:rFonts w:asciiTheme="minorHAnsi" w:eastAsia="Times New Roman" w:hAnsiTheme="minorHAnsi" w:cstheme="minorHAnsi"/>
          <w:snapToGrid w:val="0"/>
          <w:sz w:val="24"/>
          <w:szCs w:val="24"/>
          <w:lang w:val="en-GB" w:eastAsia="en-IE"/>
        </w:rPr>
        <w:t>Colm Murray</w:t>
      </w:r>
      <w:r w:rsidRPr="0078766E">
        <w:rPr>
          <w:rFonts w:asciiTheme="minorHAnsi" w:eastAsia="Times New Roman" w:hAnsiTheme="minorHAnsi" w:cstheme="minorHAnsi"/>
          <w:bCs/>
          <w:sz w:val="24"/>
          <w:szCs w:val="24"/>
          <w:lang w:val="en-GB" w:eastAsia="en-IE"/>
        </w:rPr>
        <w:t xml:space="preserve">, </w:t>
      </w:r>
      <w:proofErr w:type="spellStart"/>
      <w:r w:rsidRPr="0078766E">
        <w:rPr>
          <w:rFonts w:asciiTheme="minorHAnsi" w:eastAsia="Times New Roman" w:hAnsiTheme="minorHAnsi" w:cstheme="minorHAnsi"/>
          <w:snapToGrid w:val="0"/>
          <w:sz w:val="24"/>
          <w:szCs w:val="24"/>
          <w:lang w:val="en-GB" w:eastAsia="en-IE"/>
        </w:rPr>
        <w:t>Cathaoirleac</w:t>
      </w:r>
      <w:r w:rsidR="004679EC">
        <w:rPr>
          <w:rFonts w:asciiTheme="minorHAnsi" w:eastAsia="Times New Roman" w:hAnsiTheme="minorHAnsi" w:cstheme="minorHAnsi"/>
          <w:snapToGrid w:val="0"/>
          <w:sz w:val="24"/>
          <w:szCs w:val="24"/>
          <w:lang w:val="en-GB" w:eastAsia="en-IE"/>
        </w:rPr>
        <w:t>h</w:t>
      </w:r>
      <w:proofErr w:type="spellEnd"/>
    </w:p>
    <w:p w14:paraId="3BE26C73" w14:textId="77777777" w:rsidR="007B1782" w:rsidRPr="0078766E" w:rsidRDefault="007B1782" w:rsidP="007B1782">
      <w:pPr>
        <w:rPr>
          <w:rFonts w:asciiTheme="minorHAnsi" w:eastAsia="Times New Roman" w:hAnsiTheme="minorHAnsi" w:cstheme="minorHAnsi"/>
          <w:snapToGrid w:val="0"/>
          <w:sz w:val="24"/>
          <w:szCs w:val="24"/>
          <w:lang w:val="en-GB" w:eastAsia="en-IE"/>
        </w:rPr>
      </w:pPr>
    </w:p>
    <w:p w14:paraId="7867482C" w14:textId="7B076CE9" w:rsidR="007B1782" w:rsidRPr="0078766E" w:rsidRDefault="007B1782" w:rsidP="007B1782">
      <w:pPr>
        <w:ind w:left="2880" w:hanging="2880"/>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MEMBERS PRESENT</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t>Councillors –</w:t>
      </w:r>
      <w:r w:rsidR="00E025CD" w:rsidRPr="0078766E">
        <w:rPr>
          <w:rFonts w:asciiTheme="minorHAnsi" w:eastAsia="Times New Roman" w:hAnsiTheme="minorHAnsi" w:cstheme="minorHAnsi"/>
          <w:snapToGrid w:val="0"/>
          <w:sz w:val="24"/>
          <w:szCs w:val="24"/>
          <w:lang w:val="en-GB" w:eastAsia="en-IE"/>
        </w:rPr>
        <w:t xml:space="preserve"> </w:t>
      </w:r>
      <w:r w:rsidRPr="0078766E">
        <w:rPr>
          <w:rFonts w:asciiTheme="minorHAnsi" w:eastAsia="Times New Roman" w:hAnsiTheme="minorHAnsi" w:cstheme="minorHAnsi"/>
          <w:snapToGrid w:val="0"/>
          <w:sz w:val="24"/>
          <w:szCs w:val="24"/>
          <w:lang w:val="en-GB" w:eastAsia="en-IE"/>
        </w:rPr>
        <w:t>John Browne,</w:t>
      </w:r>
      <w:r w:rsidR="0004317E" w:rsidRPr="0078766E">
        <w:rPr>
          <w:rFonts w:asciiTheme="minorHAnsi" w:eastAsia="Times New Roman" w:hAnsiTheme="minorHAnsi" w:cstheme="minorHAnsi"/>
          <w:bCs/>
          <w:sz w:val="24"/>
          <w:szCs w:val="24"/>
          <w:lang w:val="en-GB" w:eastAsia="en-IE"/>
        </w:rPr>
        <w:t xml:space="preserve"> </w:t>
      </w:r>
      <w:r w:rsidRPr="0078766E">
        <w:rPr>
          <w:rFonts w:asciiTheme="minorHAnsi" w:eastAsia="Times New Roman" w:hAnsiTheme="minorHAnsi" w:cstheme="minorHAnsi"/>
          <w:snapToGrid w:val="0"/>
          <w:sz w:val="24"/>
          <w:szCs w:val="24"/>
          <w:lang w:val="en-GB" w:eastAsia="en-IE"/>
        </w:rPr>
        <w:t xml:space="preserve">Seamus Butler, Mick Cahill, </w:t>
      </w:r>
      <w:r w:rsidRPr="0078766E">
        <w:rPr>
          <w:rFonts w:asciiTheme="minorHAnsi" w:eastAsia="Times New Roman" w:hAnsiTheme="minorHAnsi" w:cstheme="minorHAnsi"/>
          <w:sz w:val="24"/>
          <w:szCs w:val="24"/>
          <w:lang w:val="en-GB" w:eastAsia="en-IE"/>
        </w:rPr>
        <w:t>Colin Dalton,</w:t>
      </w:r>
      <w:r w:rsidRPr="0078766E">
        <w:rPr>
          <w:rFonts w:asciiTheme="minorHAnsi" w:eastAsia="Times New Roman" w:hAnsiTheme="minorHAnsi" w:cstheme="minorHAnsi"/>
          <w:bCs/>
          <w:sz w:val="24"/>
          <w:szCs w:val="24"/>
          <w:lang w:val="en-GB" w:eastAsia="en-IE"/>
        </w:rPr>
        <w:t xml:space="preserve"> </w:t>
      </w:r>
      <w:r w:rsidRPr="0078766E">
        <w:rPr>
          <w:rFonts w:asciiTheme="minorHAnsi" w:eastAsia="Times New Roman" w:hAnsiTheme="minorHAnsi" w:cstheme="minorHAnsi"/>
          <w:sz w:val="24"/>
          <w:szCs w:val="24"/>
          <w:lang w:val="en-GB" w:eastAsia="en-IE"/>
        </w:rPr>
        <w:t>Ger</w:t>
      </w:r>
      <w:r w:rsidR="00D52908" w:rsidRPr="0078766E">
        <w:rPr>
          <w:rFonts w:asciiTheme="minorHAnsi" w:eastAsia="Times New Roman" w:hAnsiTheme="minorHAnsi" w:cstheme="minorHAnsi"/>
          <w:sz w:val="24"/>
          <w:szCs w:val="24"/>
          <w:lang w:val="en-GB" w:eastAsia="en-IE"/>
        </w:rPr>
        <w:t>ry</w:t>
      </w:r>
      <w:r w:rsidRPr="0078766E">
        <w:rPr>
          <w:rFonts w:asciiTheme="minorHAnsi" w:eastAsia="Times New Roman" w:hAnsiTheme="minorHAnsi" w:cstheme="minorHAnsi"/>
          <w:sz w:val="24"/>
          <w:szCs w:val="24"/>
          <w:lang w:val="en-GB" w:eastAsia="en-IE"/>
        </w:rPr>
        <w:t xml:space="preserve"> Hagan,</w:t>
      </w:r>
      <w:r w:rsidRPr="0078766E">
        <w:rPr>
          <w:rFonts w:asciiTheme="minorHAnsi" w:eastAsia="Times New Roman" w:hAnsiTheme="minorHAnsi" w:cstheme="minorHAnsi"/>
          <w:snapToGrid w:val="0"/>
          <w:sz w:val="24"/>
          <w:szCs w:val="24"/>
          <w:lang w:val="en-GB" w:eastAsia="en-IE"/>
        </w:rPr>
        <w:t xml:space="preserve"> </w:t>
      </w:r>
      <w:r w:rsidRPr="0078766E">
        <w:rPr>
          <w:rFonts w:asciiTheme="minorHAnsi" w:eastAsia="Times New Roman" w:hAnsiTheme="minorHAnsi" w:cstheme="minorHAnsi"/>
          <w:sz w:val="24"/>
          <w:szCs w:val="24"/>
          <w:lang w:val="en-GB" w:eastAsia="en-IE"/>
        </w:rPr>
        <w:t>Paul Ross,</w:t>
      </w:r>
      <w:r w:rsidRPr="0078766E">
        <w:rPr>
          <w:rFonts w:asciiTheme="minorHAnsi" w:eastAsia="Times New Roman" w:hAnsiTheme="minorHAnsi" w:cstheme="minorHAnsi"/>
          <w:snapToGrid w:val="0"/>
          <w:sz w:val="24"/>
          <w:szCs w:val="24"/>
          <w:lang w:val="en-GB" w:eastAsia="en-IE"/>
        </w:rPr>
        <w:t xml:space="preserve"> Pat O’Toole,</w:t>
      </w:r>
      <w:r w:rsidRPr="0078766E">
        <w:rPr>
          <w:rFonts w:asciiTheme="minorHAnsi" w:eastAsia="Times New Roman" w:hAnsiTheme="minorHAnsi" w:cstheme="minorHAnsi"/>
          <w:sz w:val="24"/>
          <w:szCs w:val="24"/>
          <w:lang w:val="en-GB" w:eastAsia="en-IE"/>
        </w:rPr>
        <w:t xml:space="preserve"> </w:t>
      </w:r>
      <w:r w:rsidRPr="0078766E">
        <w:rPr>
          <w:rFonts w:asciiTheme="minorHAnsi" w:eastAsia="Times New Roman" w:hAnsiTheme="minorHAnsi" w:cstheme="minorHAnsi"/>
          <w:snapToGrid w:val="0"/>
          <w:sz w:val="24"/>
          <w:szCs w:val="24"/>
          <w:lang w:val="en-GB" w:eastAsia="en-IE"/>
        </w:rPr>
        <w:t xml:space="preserve">Garry Murtagh, Peggy </w:t>
      </w:r>
      <w:r w:rsidR="008B1615" w:rsidRPr="0078766E">
        <w:rPr>
          <w:rFonts w:asciiTheme="minorHAnsi" w:eastAsia="Times New Roman" w:hAnsiTheme="minorHAnsi" w:cstheme="minorHAnsi"/>
          <w:snapToGrid w:val="0"/>
          <w:sz w:val="24"/>
          <w:szCs w:val="24"/>
          <w:lang w:val="en-GB" w:eastAsia="en-IE"/>
        </w:rPr>
        <w:t>Nolan, Gerard Farrell, Uruemu Adejinmi, Martin Monaghan</w:t>
      </w:r>
      <w:r w:rsidR="009D476F" w:rsidRPr="0078766E">
        <w:rPr>
          <w:rFonts w:asciiTheme="minorHAnsi" w:eastAsia="Times New Roman" w:hAnsiTheme="minorHAnsi" w:cstheme="minorHAnsi"/>
          <w:snapToGrid w:val="0"/>
          <w:sz w:val="24"/>
          <w:szCs w:val="24"/>
          <w:lang w:val="en-GB" w:eastAsia="en-IE"/>
        </w:rPr>
        <w:t>,</w:t>
      </w:r>
      <w:r w:rsidR="00E025CD" w:rsidRPr="0078766E">
        <w:rPr>
          <w:rFonts w:asciiTheme="minorHAnsi" w:eastAsia="Times New Roman" w:hAnsiTheme="minorHAnsi" w:cstheme="minorHAnsi"/>
          <w:snapToGrid w:val="0"/>
          <w:sz w:val="24"/>
          <w:szCs w:val="24"/>
          <w:lang w:val="en-GB" w:eastAsia="en-IE"/>
        </w:rPr>
        <w:t xml:space="preserve"> Mark Casey,</w:t>
      </w:r>
      <w:r w:rsidR="009D476F" w:rsidRPr="0078766E">
        <w:rPr>
          <w:rFonts w:asciiTheme="minorHAnsi" w:eastAsia="Times New Roman" w:hAnsiTheme="minorHAnsi" w:cstheme="minorHAnsi"/>
          <w:snapToGrid w:val="0"/>
          <w:sz w:val="24"/>
          <w:szCs w:val="24"/>
          <w:lang w:val="en-GB" w:eastAsia="en-IE"/>
        </w:rPr>
        <w:t xml:space="preserve"> PJ Reilly</w:t>
      </w:r>
      <w:r w:rsidR="003404BC" w:rsidRPr="0078766E">
        <w:rPr>
          <w:rFonts w:asciiTheme="minorHAnsi" w:eastAsia="Times New Roman" w:hAnsiTheme="minorHAnsi" w:cstheme="minorHAnsi"/>
          <w:snapToGrid w:val="0"/>
          <w:sz w:val="24"/>
          <w:szCs w:val="24"/>
          <w:lang w:val="en-GB" w:eastAsia="en-IE"/>
        </w:rPr>
        <w:t xml:space="preserve">, </w:t>
      </w:r>
      <w:r w:rsidR="00E025CD" w:rsidRPr="0078766E">
        <w:rPr>
          <w:rFonts w:asciiTheme="minorHAnsi" w:eastAsia="Times New Roman" w:hAnsiTheme="minorHAnsi" w:cstheme="minorHAnsi"/>
          <w:snapToGrid w:val="0"/>
          <w:sz w:val="24"/>
          <w:szCs w:val="24"/>
          <w:lang w:val="en-GB" w:eastAsia="en-IE"/>
        </w:rPr>
        <w:t>Gerry Warnock</w:t>
      </w:r>
      <w:r w:rsidR="00DB3503" w:rsidRPr="0078766E">
        <w:rPr>
          <w:rFonts w:asciiTheme="minorHAnsi" w:eastAsia="Times New Roman" w:hAnsiTheme="minorHAnsi" w:cstheme="minorHAnsi"/>
          <w:snapToGrid w:val="0"/>
          <w:sz w:val="24"/>
          <w:szCs w:val="24"/>
          <w:lang w:val="en-GB" w:eastAsia="en-IE"/>
        </w:rPr>
        <w:t xml:space="preserve"> and </w:t>
      </w:r>
      <w:r w:rsidR="00AA4B35" w:rsidRPr="0078766E">
        <w:rPr>
          <w:rFonts w:asciiTheme="minorHAnsi" w:eastAsia="Times New Roman" w:hAnsiTheme="minorHAnsi" w:cstheme="minorHAnsi"/>
          <w:snapToGrid w:val="0"/>
          <w:sz w:val="24"/>
          <w:szCs w:val="24"/>
          <w:lang w:val="en-GB" w:eastAsia="en-IE"/>
        </w:rPr>
        <w:t>Turlough McGovern</w:t>
      </w:r>
      <w:r w:rsidR="00255E20" w:rsidRPr="0078766E">
        <w:rPr>
          <w:rFonts w:asciiTheme="minorHAnsi" w:eastAsia="Times New Roman" w:hAnsiTheme="minorHAnsi" w:cstheme="minorHAnsi"/>
          <w:snapToGrid w:val="0"/>
          <w:sz w:val="24"/>
          <w:szCs w:val="24"/>
          <w:lang w:val="en-GB" w:eastAsia="en-IE"/>
        </w:rPr>
        <w:t xml:space="preserve"> </w:t>
      </w:r>
    </w:p>
    <w:p w14:paraId="5A6F29B4" w14:textId="72726DDF" w:rsidR="007B1782" w:rsidRPr="0078766E" w:rsidRDefault="007B1782" w:rsidP="007B1782">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snapToGrid w:val="0"/>
          <w:sz w:val="24"/>
          <w:szCs w:val="24"/>
          <w:lang w:val="en-GB" w:eastAsia="en-IE"/>
        </w:rPr>
        <w:t xml:space="preserve">    </w:t>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t xml:space="preserve">                       </w:t>
      </w:r>
    </w:p>
    <w:p w14:paraId="759FCA22" w14:textId="2AF915BF" w:rsidR="007B1782" w:rsidRPr="0078766E" w:rsidRDefault="007B1782" w:rsidP="007B1782">
      <w:pPr>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 xml:space="preserve">IN ATTENDANCE: </w:t>
      </w:r>
      <w:r w:rsidRPr="0078766E">
        <w:rPr>
          <w:rFonts w:asciiTheme="minorHAnsi" w:eastAsia="Times New Roman" w:hAnsiTheme="minorHAnsi" w:cstheme="minorHAnsi"/>
          <w:snapToGrid w:val="0"/>
          <w:sz w:val="24"/>
          <w:szCs w:val="24"/>
          <w:lang w:val="en-GB" w:eastAsia="en-IE"/>
        </w:rPr>
        <w:t xml:space="preserve">            </w:t>
      </w:r>
      <w:r w:rsidRPr="0078766E">
        <w:rPr>
          <w:rFonts w:asciiTheme="minorHAnsi" w:eastAsia="Times New Roman" w:hAnsiTheme="minorHAnsi" w:cstheme="minorHAnsi"/>
          <w:sz w:val="24"/>
          <w:szCs w:val="24"/>
          <w:lang w:val="en-GB" w:eastAsia="en-IE"/>
        </w:rPr>
        <w:tab/>
        <w:t>Mr. Paddy Mahon, Chief Executive</w:t>
      </w:r>
    </w:p>
    <w:p w14:paraId="0E1A8233" w14:textId="0DC1D232" w:rsidR="007B1782" w:rsidRPr="0078766E" w:rsidRDefault="00255E20" w:rsidP="007B1782">
      <w:pPr>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t>Ms. Barbara Heslin, Director of Services</w:t>
      </w:r>
    </w:p>
    <w:p w14:paraId="5FA99111" w14:textId="3B905083" w:rsidR="00E025CD" w:rsidRPr="0078766E" w:rsidRDefault="00E025CD" w:rsidP="00E025CD">
      <w:pPr>
        <w:ind w:left="2160" w:firstLine="720"/>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sz w:val="24"/>
          <w:szCs w:val="24"/>
          <w:lang w:val="en-GB" w:eastAsia="en-IE"/>
        </w:rPr>
        <w:t>Ms. Samantha Healy, Director of Services</w:t>
      </w:r>
    </w:p>
    <w:p w14:paraId="2A019E25" w14:textId="2ABF174D" w:rsidR="007B1782" w:rsidRPr="0078766E" w:rsidRDefault="007B1782" w:rsidP="007B1782">
      <w:pPr>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t xml:space="preserve">Mr. </w:t>
      </w:r>
      <w:r w:rsidR="00DB3503" w:rsidRPr="0078766E">
        <w:rPr>
          <w:rFonts w:asciiTheme="minorHAnsi" w:eastAsia="Times New Roman" w:hAnsiTheme="minorHAnsi" w:cstheme="minorHAnsi"/>
          <w:sz w:val="24"/>
          <w:szCs w:val="24"/>
          <w:lang w:val="en-GB" w:eastAsia="en-IE"/>
        </w:rPr>
        <w:t>Paul Newell</w:t>
      </w:r>
      <w:r w:rsidRPr="0078766E">
        <w:rPr>
          <w:rFonts w:asciiTheme="minorHAnsi" w:eastAsia="Times New Roman" w:hAnsiTheme="minorHAnsi" w:cstheme="minorHAnsi"/>
          <w:sz w:val="24"/>
          <w:szCs w:val="24"/>
          <w:lang w:val="en-GB" w:eastAsia="en-IE"/>
        </w:rPr>
        <w:t xml:space="preserve">, </w:t>
      </w:r>
      <w:r w:rsidR="00DB3503" w:rsidRPr="0078766E">
        <w:rPr>
          <w:rFonts w:asciiTheme="minorHAnsi" w:eastAsia="Times New Roman" w:hAnsiTheme="minorHAnsi" w:cstheme="minorHAnsi"/>
          <w:sz w:val="24"/>
          <w:szCs w:val="24"/>
          <w:lang w:val="en-GB" w:eastAsia="en-IE"/>
        </w:rPr>
        <w:t>A/</w:t>
      </w:r>
      <w:r w:rsidRPr="0078766E">
        <w:rPr>
          <w:rFonts w:asciiTheme="minorHAnsi" w:eastAsia="Times New Roman" w:hAnsiTheme="minorHAnsi" w:cstheme="minorHAnsi"/>
          <w:sz w:val="24"/>
          <w:szCs w:val="24"/>
          <w:lang w:val="en-GB" w:eastAsia="en-IE"/>
        </w:rPr>
        <w:t>Director of Services</w:t>
      </w:r>
    </w:p>
    <w:p w14:paraId="1B1CAD16" w14:textId="5AD2D05E" w:rsidR="007B1782" w:rsidRPr="0078766E" w:rsidRDefault="00E025CD" w:rsidP="007B1782">
      <w:pPr>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t xml:space="preserve">Mr. Michael Nevin, </w:t>
      </w:r>
      <w:r w:rsidR="00DB3503" w:rsidRPr="0078766E">
        <w:rPr>
          <w:rFonts w:asciiTheme="minorHAnsi" w:eastAsia="Times New Roman" w:hAnsiTheme="minorHAnsi" w:cstheme="minorHAnsi"/>
          <w:sz w:val="24"/>
          <w:szCs w:val="24"/>
          <w:lang w:val="en-GB" w:eastAsia="en-IE"/>
        </w:rPr>
        <w:t>A/</w:t>
      </w:r>
      <w:r w:rsidRPr="0078766E">
        <w:rPr>
          <w:rFonts w:asciiTheme="minorHAnsi" w:eastAsia="Times New Roman" w:hAnsiTheme="minorHAnsi" w:cstheme="minorHAnsi"/>
          <w:sz w:val="24"/>
          <w:szCs w:val="24"/>
          <w:lang w:val="en-GB" w:eastAsia="en-IE"/>
        </w:rPr>
        <w:t>Director of Services</w:t>
      </w:r>
    </w:p>
    <w:p w14:paraId="39D1E4A1" w14:textId="51D32008" w:rsidR="00255E20" w:rsidRPr="0078766E" w:rsidRDefault="00255E20" w:rsidP="00255E20">
      <w:pPr>
        <w:ind w:left="2160" w:firstLine="720"/>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sz w:val="24"/>
          <w:szCs w:val="24"/>
          <w:lang w:val="en-GB" w:eastAsia="en-IE"/>
        </w:rPr>
        <w:t>Mr. John McKeon, Head of Finance/Director of Services</w:t>
      </w:r>
    </w:p>
    <w:p w14:paraId="5B639E77" w14:textId="61DDC81B" w:rsidR="007B1782" w:rsidRPr="0078766E" w:rsidRDefault="007B1782" w:rsidP="007B1782">
      <w:pPr>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r>
      <w:r w:rsidRPr="0078766E">
        <w:rPr>
          <w:rFonts w:asciiTheme="minorHAnsi" w:eastAsia="Times New Roman" w:hAnsiTheme="minorHAnsi" w:cstheme="minorHAnsi"/>
          <w:sz w:val="24"/>
          <w:szCs w:val="24"/>
          <w:lang w:val="en-GB" w:eastAsia="en-IE"/>
        </w:rPr>
        <w:tab/>
      </w:r>
    </w:p>
    <w:p w14:paraId="4483130B" w14:textId="1AF238A3" w:rsidR="007028C1" w:rsidRPr="0078766E" w:rsidRDefault="007B1782" w:rsidP="00E025CD">
      <w:pPr>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b/>
          <w:sz w:val="24"/>
          <w:szCs w:val="24"/>
          <w:u w:val="single"/>
          <w:lang w:val="en-GB" w:eastAsia="en-IE"/>
        </w:rPr>
        <w:t>APOLOGIES:</w:t>
      </w:r>
      <w:r w:rsidRPr="0078766E">
        <w:rPr>
          <w:rFonts w:asciiTheme="minorHAnsi" w:eastAsia="Times New Roman" w:hAnsiTheme="minorHAnsi" w:cstheme="minorHAnsi"/>
          <w:bCs/>
          <w:sz w:val="24"/>
          <w:szCs w:val="24"/>
          <w:lang w:val="en-GB" w:eastAsia="en-IE"/>
        </w:rPr>
        <w:tab/>
        <w:t xml:space="preserve">           </w:t>
      </w:r>
      <w:r w:rsidR="004317F7" w:rsidRPr="0078766E">
        <w:rPr>
          <w:rFonts w:asciiTheme="minorHAnsi" w:eastAsia="Times New Roman" w:hAnsiTheme="minorHAnsi" w:cstheme="minorHAnsi"/>
          <w:bCs/>
          <w:sz w:val="24"/>
          <w:szCs w:val="24"/>
          <w:lang w:val="en-GB" w:eastAsia="en-IE"/>
        </w:rPr>
        <w:tab/>
      </w:r>
      <w:r w:rsidR="004F6CF7" w:rsidRPr="0078766E">
        <w:rPr>
          <w:rFonts w:asciiTheme="minorHAnsi" w:eastAsia="Times New Roman" w:hAnsiTheme="minorHAnsi" w:cstheme="minorHAnsi"/>
          <w:bCs/>
          <w:sz w:val="24"/>
          <w:szCs w:val="24"/>
          <w:lang w:val="en-GB" w:eastAsia="en-IE"/>
        </w:rPr>
        <w:tab/>
      </w:r>
      <w:r w:rsidR="004C0750" w:rsidRPr="0078766E">
        <w:rPr>
          <w:rFonts w:asciiTheme="minorHAnsi" w:eastAsia="Times New Roman" w:hAnsiTheme="minorHAnsi" w:cstheme="minorHAnsi"/>
          <w:bCs/>
          <w:sz w:val="24"/>
          <w:szCs w:val="24"/>
          <w:lang w:val="en-GB" w:eastAsia="en-IE"/>
        </w:rPr>
        <w:t>Non</w:t>
      </w:r>
      <w:r w:rsidR="004F06EB" w:rsidRPr="0078766E">
        <w:rPr>
          <w:rFonts w:asciiTheme="minorHAnsi" w:eastAsia="Times New Roman" w:hAnsiTheme="minorHAnsi" w:cstheme="minorHAnsi"/>
          <w:bCs/>
          <w:sz w:val="24"/>
          <w:szCs w:val="24"/>
          <w:lang w:val="en-GB" w:eastAsia="en-IE"/>
        </w:rPr>
        <w:t>e</w:t>
      </w:r>
    </w:p>
    <w:p w14:paraId="71A8B50B" w14:textId="1452A4CE" w:rsidR="0004317E" w:rsidRPr="0078766E" w:rsidRDefault="007B1782" w:rsidP="007B1782">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p>
    <w:p w14:paraId="1641B35E" w14:textId="77777777" w:rsidR="007B1782" w:rsidRPr="0078766E" w:rsidRDefault="007B1782" w:rsidP="007B1782">
      <w:pPr>
        <w:rPr>
          <w:rFonts w:asciiTheme="minorHAnsi" w:eastAsia="Times New Roman" w:hAnsiTheme="minorHAnsi" w:cstheme="minorHAnsi"/>
          <w:b/>
          <w:snapToGrid w:val="0"/>
          <w:sz w:val="24"/>
          <w:szCs w:val="24"/>
          <w:u w:val="single"/>
          <w:lang w:val="en-GB" w:eastAsia="en-IE"/>
        </w:rPr>
      </w:pPr>
      <w:r w:rsidRPr="0078766E">
        <w:rPr>
          <w:rFonts w:asciiTheme="minorHAnsi" w:eastAsia="Times New Roman" w:hAnsiTheme="minorHAnsi" w:cstheme="minorHAnsi"/>
          <w:b/>
          <w:snapToGrid w:val="0"/>
          <w:sz w:val="24"/>
          <w:szCs w:val="24"/>
          <w:u w:val="single"/>
          <w:lang w:val="en-GB" w:eastAsia="en-IE"/>
        </w:rPr>
        <w:t xml:space="preserve">MEETINGS </w:t>
      </w:r>
    </w:p>
    <w:p w14:paraId="718AE407" w14:textId="69A6F8D5" w:rsidR="007B1782" w:rsidRPr="0078766E" w:rsidRDefault="007B1782" w:rsidP="007B1782">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ADMINISTRATOR</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004F6CF7" w:rsidRPr="0078766E">
        <w:rPr>
          <w:rFonts w:asciiTheme="minorHAnsi" w:eastAsia="Times New Roman" w:hAnsiTheme="minorHAnsi" w:cstheme="minorHAnsi"/>
          <w:snapToGrid w:val="0"/>
          <w:sz w:val="24"/>
          <w:szCs w:val="24"/>
          <w:lang w:val="en-GB" w:eastAsia="en-IE"/>
        </w:rPr>
        <w:tab/>
      </w:r>
      <w:r w:rsidR="00FB2930" w:rsidRPr="0078766E">
        <w:rPr>
          <w:rFonts w:asciiTheme="minorHAnsi" w:eastAsia="Times New Roman" w:hAnsiTheme="minorHAnsi" w:cstheme="minorHAnsi"/>
          <w:snapToGrid w:val="0"/>
          <w:sz w:val="24"/>
          <w:szCs w:val="24"/>
          <w:lang w:val="en-GB" w:eastAsia="en-IE"/>
        </w:rPr>
        <w:t>Ms. Claire McNabola</w:t>
      </w:r>
    </w:p>
    <w:p w14:paraId="5D473334" w14:textId="77777777" w:rsidR="00FB2930" w:rsidRPr="0078766E" w:rsidRDefault="00FB2930" w:rsidP="007B1782">
      <w:pPr>
        <w:rPr>
          <w:rFonts w:asciiTheme="minorHAnsi" w:eastAsia="Times New Roman" w:hAnsiTheme="minorHAnsi" w:cstheme="minorHAnsi"/>
          <w:snapToGrid w:val="0"/>
          <w:sz w:val="24"/>
          <w:szCs w:val="24"/>
          <w:lang w:val="en-GB" w:eastAsia="en-IE"/>
        </w:rPr>
      </w:pPr>
    </w:p>
    <w:p w14:paraId="4533A9BC" w14:textId="530D14D8" w:rsidR="00FB2930" w:rsidRPr="0078766E" w:rsidRDefault="00FB2930" w:rsidP="00FB2930">
      <w:pPr>
        <w:spacing w:after="240"/>
        <w:rPr>
          <w:rFonts w:asciiTheme="minorHAnsi" w:hAnsiTheme="minorHAnsi" w:cstheme="minorHAnsi"/>
          <w:b/>
          <w:bCs/>
          <w:sz w:val="24"/>
          <w:szCs w:val="24"/>
          <w:u w:val="single"/>
          <w:lang w:eastAsia="en-IE"/>
        </w:rPr>
      </w:pPr>
    </w:p>
    <w:p w14:paraId="45048399" w14:textId="1D2505F3" w:rsidR="00E025CD" w:rsidRPr="0078766E" w:rsidRDefault="007B1782" w:rsidP="00FB2930">
      <w:pPr>
        <w:pStyle w:val="ListParagraph"/>
        <w:numPr>
          <w:ilvl w:val="0"/>
          <w:numId w:val="15"/>
        </w:numPr>
        <w:spacing w:after="240"/>
        <w:rPr>
          <w:rFonts w:asciiTheme="minorHAnsi" w:hAnsiTheme="minorHAnsi" w:cstheme="minorHAnsi"/>
          <w:b/>
          <w:bCs/>
          <w:sz w:val="24"/>
          <w:szCs w:val="24"/>
          <w:u w:val="single"/>
          <w:lang w:eastAsia="en-IE"/>
        </w:rPr>
      </w:pPr>
      <w:r w:rsidRPr="0078766E">
        <w:rPr>
          <w:rFonts w:asciiTheme="minorHAnsi" w:hAnsiTheme="minorHAnsi" w:cstheme="minorHAnsi"/>
          <w:b/>
          <w:bCs/>
          <w:sz w:val="24"/>
          <w:szCs w:val="24"/>
          <w:u w:val="single"/>
          <w:lang w:eastAsia="en-IE"/>
        </w:rPr>
        <w:t>ADOPTION OF MINUTES</w:t>
      </w:r>
      <w:bookmarkStart w:id="0" w:name="_Hlk121854204"/>
    </w:p>
    <w:p w14:paraId="3062095B" w14:textId="77777777" w:rsidR="00FB2930" w:rsidRPr="0078766E" w:rsidRDefault="00FB2930" w:rsidP="00FB2930">
      <w:pPr>
        <w:pStyle w:val="ListParagraph"/>
        <w:spacing w:after="240"/>
        <w:ind w:left="360"/>
        <w:rPr>
          <w:rFonts w:asciiTheme="minorHAnsi" w:hAnsiTheme="minorHAnsi" w:cstheme="minorHAnsi"/>
          <w:b/>
          <w:bCs/>
          <w:sz w:val="24"/>
          <w:szCs w:val="24"/>
          <w:u w:val="single"/>
          <w:lang w:eastAsia="en-IE"/>
        </w:rPr>
      </w:pPr>
    </w:p>
    <w:p w14:paraId="44D43DD4" w14:textId="6B31FEC9" w:rsidR="000E617B" w:rsidRPr="0078766E" w:rsidRDefault="007B1782" w:rsidP="00FB2930">
      <w:pPr>
        <w:pStyle w:val="ListParagraph"/>
        <w:numPr>
          <w:ilvl w:val="0"/>
          <w:numId w:val="7"/>
        </w:numPr>
        <w:spacing w:after="240"/>
        <w:rPr>
          <w:rFonts w:asciiTheme="minorHAnsi" w:hAnsiTheme="minorHAnsi" w:cstheme="minorHAnsi"/>
          <w:color w:val="000000" w:themeColor="text1"/>
          <w:sz w:val="24"/>
          <w:szCs w:val="24"/>
          <w:shd w:val="clear" w:color="auto" w:fill="FFFFFF"/>
          <w:lang w:eastAsia="en-IE"/>
        </w:rPr>
      </w:pPr>
      <w:r w:rsidRPr="0078766E">
        <w:rPr>
          <w:rFonts w:asciiTheme="minorHAnsi" w:hAnsiTheme="minorHAnsi" w:cstheme="minorHAnsi"/>
          <w:color w:val="000000" w:themeColor="text1"/>
          <w:sz w:val="24"/>
          <w:szCs w:val="24"/>
          <w:shd w:val="clear" w:color="auto" w:fill="FFFFFF"/>
          <w:lang w:eastAsia="en-IE"/>
        </w:rPr>
        <w:t>On the proposal of Councillor</w:t>
      </w:r>
      <w:r w:rsidR="000E617B" w:rsidRPr="0078766E">
        <w:rPr>
          <w:rFonts w:asciiTheme="minorHAnsi" w:hAnsiTheme="minorHAnsi" w:cstheme="minorHAnsi"/>
          <w:color w:val="000000" w:themeColor="text1"/>
          <w:sz w:val="24"/>
          <w:szCs w:val="24"/>
          <w:shd w:val="clear" w:color="auto" w:fill="FFFFFF"/>
          <w:lang w:eastAsia="en-IE"/>
        </w:rPr>
        <w:t xml:space="preserve"> </w:t>
      </w:r>
      <w:r w:rsidR="0018177D" w:rsidRPr="0078766E">
        <w:rPr>
          <w:rFonts w:asciiTheme="minorHAnsi" w:hAnsiTheme="minorHAnsi" w:cstheme="minorHAnsi"/>
          <w:color w:val="000000" w:themeColor="text1"/>
          <w:sz w:val="24"/>
          <w:szCs w:val="24"/>
          <w:shd w:val="clear" w:color="auto" w:fill="FFFFFF"/>
          <w:lang w:eastAsia="en-IE"/>
        </w:rPr>
        <w:t xml:space="preserve">Mick Cahill </w:t>
      </w:r>
      <w:r w:rsidRPr="0078766E">
        <w:rPr>
          <w:rFonts w:asciiTheme="minorHAnsi" w:hAnsiTheme="minorHAnsi" w:cstheme="minorHAnsi"/>
          <w:color w:val="000000" w:themeColor="text1"/>
          <w:sz w:val="24"/>
          <w:szCs w:val="24"/>
          <w:shd w:val="clear" w:color="auto" w:fill="FFFFFF"/>
          <w:lang w:eastAsia="en-IE"/>
        </w:rPr>
        <w:t>seconded by</w:t>
      </w:r>
      <w:r w:rsidR="004767F2" w:rsidRPr="0078766E">
        <w:rPr>
          <w:rFonts w:asciiTheme="minorHAnsi" w:hAnsiTheme="minorHAnsi" w:cstheme="minorHAnsi"/>
          <w:color w:val="000000" w:themeColor="text1"/>
          <w:sz w:val="24"/>
          <w:szCs w:val="24"/>
          <w:shd w:val="clear" w:color="auto" w:fill="FFFFFF"/>
          <w:lang w:eastAsia="en-IE"/>
        </w:rPr>
        <w:t xml:space="preserve"> </w:t>
      </w:r>
      <w:r w:rsidR="00BC0CA5" w:rsidRPr="0078766E">
        <w:rPr>
          <w:rFonts w:asciiTheme="minorHAnsi" w:hAnsiTheme="minorHAnsi" w:cstheme="minorHAnsi"/>
          <w:color w:val="000000" w:themeColor="text1"/>
          <w:sz w:val="24"/>
          <w:szCs w:val="24"/>
          <w:shd w:val="clear" w:color="auto" w:fill="FFFFFF"/>
          <w:lang w:eastAsia="en-IE"/>
        </w:rPr>
        <w:t>Councillo</w:t>
      </w:r>
      <w:r w:rsidR="00641B6A" w:rsidRPr="0078766E">
        <w:rPr>
          <w:rFonts w:asciiTheme="minorHAnsi" w:hAnsiTheme="minorHAnsi" w:cstheme="minorHAnsi"/>
          <w:color w:val="000000" w:themeColor="text1"/>
          <w:sz w:val="24"/>
          <w:szCs w:val="24"/>
          <w:shd w:val="clear" w:color="auto" w:fill="FFFFFF"/>
          <w:lang w:eastAsia="en-IE"/>
        </w:rPr>
        <w:t xml:space="preserve">r </w:t>
      </w:r>
      <w:r w:rsidR="0018177D" w:rsidRPr="0078766E">
        <w:rPr>
          <w:rFonts w:asciiTheme="minorHAnsi" w:hAnsiTheme="minorHAnsi" w:cstheme="minorHAnsi"/>
          <w:color w:val="000000" w:themeColor="text1"/>
          <w:sz w:val="24"/>
          <w:szCs w:val="24"/>
          <w:shd w:val="clear" w:color="auto" w:fill="FFFFFF"/>
          <w:lang w:eastAsia="en-IE"/>
        </w:rPr>
        <w:t>John Browne</w:t>
      </w:r>
      <w:r w:rsidR="00AA4B35" w:rsidRPr="0078766E">
        <w:rPr>
          <w:rFonts w:asciiTheme="minorHAnsi" w:hAnsiTheme="minorHAnsi" w:cstheme="minorHAnsi"/>
          <w:color w:val="000000" w:themeColor="text1"/>
          <w:sz w:val="24"/>
          <w:szCs w:val="24"/>
          <w:shd w:val="clear" w:color="auto" w:fill="FFFFFF"/>
          <w:lang w:eastAsia="en-IE"/>
        </w:rPr>
        <w:t xml:space="preserve"> </w:t>
      </w:r>
      <w:r w:rsidRPr="0078766E">
        <w:rPr>
          <w:rFonts w:asciiTheme="minorHAnsi" w:hAnsiTheme="minorHAnsi" w:cstheme="minorHAnsi"/>
          <w:color w:val="000000" w:themeColor="text1"/>
          <w:sz w:val="24"/>
          <w:szCs w:val="24"/>
          <w:shd w:val="clear" w:color="auto" w:fill="FFFFFF"/>
          <w:lang w:eastAsia="en-IE"/>
        </w:rPr>
        <w:t xml:space="preserve">the Minutes of Monthly Meeting of Longford County Council held on the </w:t>
      </w:r>
      <w:r w:rsidR="00FB2930" w:rsidRPr="0078766E">
        <w:rPr>
          <w:rFonts w:asciiTheme="minorHAnsi" w:hAnsiTheme="minorHAnsi" w:cstheme="minorHAnsi"/>
          <w:color w:val="000000" w:themeColor="text1"/>
          <w:sz w:val="24"/>
          <w:szCs w:val="24"/>
          <w:shd w:val="clear" w:color="auto" w:fill="FFFFFF"/>
          <w:lang w:eastAsia="en-IE"/>
        </w:rPr>
        <w:t>13</w:t>
      </w:r>
      <w:r w:rsidR="008D47C3" w:rsidRPr="0078766E">
        <w:rPr>
          <w:rFonts w:asciiTheme="minorHAnsi" w:hAnsiTheme="minorHAnsi" w:cstheme="minorHAnsi"/>
          <w:color w:val="000000" w:themeColor="text1"/>
          <w:sz w:val="24"/>
          <w:szCs w:val="24"/>
          <w:shd w:val="clear" w:color="auto" w:fill="FFFFFF"/>
          <w:lang w:eastAsia="en-IE"/>
        </w:rPr>
        <w:t xml:space="preserve"> </w:t>
      </w:r>
      <w:r w:rsidR="00FB2930" w:rsidRPr="0078766E">
        <w:rPr>
          <w:rFonts w:asciiTheme="minorHAnsi" w:hAnsiTheme="minorHAnsi" w:cstheme="minorHAnsi"/>
          <w:color w:val="000000" w:themeColor="text1"/>
          <w:sz w:val="24"/>
          <w:szCs w:val="24"/>
          <w:shd w:val="clear" w:color="auto" w:fill="FFFFFF"/>
          <w:lang w:eastAsia="en-IE"/>
        </w:rPr>
        <w:t>October</w:t>
      </w:r>
      <w:r w:rsidRPr="0078766E">
        <w:rPr>
          <w:rFonts w:asciiTheme="minorHAnsi" w:hAnsiTheme="minorHAnsi" w:cstheme="minorHAnsi"/>
          <w:color w:val="000000" w:themeColor="text1"/>
          <w:sz w:val="24"/>
          <w:szCs w:val="24"/>
          <w:shd w:val="clear" w:color="auto" w:fill="FFFFFF"/>
          <w:lang w:eastAsia="en-IE"/>
        </w:rPr>
        <w:t xml:space="preserve"> 202</w:t>
      </w:r>
      <w:r w:rsidR="00E821A5" w:rsidRPr="0078766E">
        <w:rPr>
          <w:rFonts w:asciiTheme="minorHAnsi" w:hAnsiTheme="minorHAnsi" w:cstheme="minorHAnsi"/>
          <w:color w:val="000000" w:themeColor="text1"/>
          <w:sz w:val="24"/>
          <w:szCs w:val="24"/>
          <w:shd w:val="clear" w:color="auto" w:fill="FFFFFF"/>
          <w:lang w:eastAsia="en-IE"/>
        </w:rPr>
        <w:t>3</w:t>
      </w:r>
      <w:r w:rsidRPr="0078766E">
        <w:rPr>
          <w:rFonts w:asciiTheme="minorHAnsi" w:hAnsiTheme="minorHAnsi" w:cstheme="minorHAnsi"/>
          <w:color w:val="000000" w:themeColor="text1"/>
          <w:sz w:val="24"/>
          <w:szCs w:val="24"/>
          <w:shd w:val="clear" w:color="auto" w:fill="FFFFFF"/>
          <w:lang w:eastAsia="en-IE"/>
        </w:rPr>
        <w:t xml:space="preserve">, as circulated, were </w:t>
      </w:r>
      <w:r w:rsidR="0075492A" w:rsidRPr="0078766E">
        <w:rPr>
          <w:rFonts w:asciiTheme="minorHAnsi" w:hAnsiTheme="minorHAnsi" w:cstheme="minorHAnsi"/>
          <w:color w:val="000000" w:themeColor="text1"/>
          <w:sz w:val="24"/>
          <w:szCs w:val="24"/>
          <w:shd w:val="clear" w:color="auto" w:fill="FFFFFF"/>
          <w:lang w:eastAsia="en-IE"/>
        </w:rPr>
        <w:t>confirme</w:t>
      </w:r>
      <w:r w:rsidR="00AA4B35" w:rsidRPr="0078766E">
        <w:rPr>
          <w:rFonts w:asciiTheme="minorHAnsi" w:hAnsiTheme="minorHAnsi" w:cstheme="minorHAnsi"/>
          <w:color w:val="000000" w:themeColor="text1"/>
          <w:sz w:val="24"/>
          <w:szCs w:val="24"/>
          <w:shd w:val="clear" w:color="auto" w:fill="FFFFFF"/>
          <w:lang w:eastAsia="en-IE"/>
        </w:rPr>
        <w:t>d</w:t>
      </w:r>
      <w:r w:rsidRPr="0078766E">
        <w:rPr>
          <w:rFonts w:asciiTheme="minorHAnsi" w:hAnsiTheme="minorHAnsi" w:cstheme="minorHAnsi"/>
          <w:color w:val="000000" w:themeColor="text1"/>
          <w:sz w:val="24"/>
          <w:szCs w:val="24"/>
          <w:shd w:val="clear" w:color="auto" w:fill="FFFFFF"/>
          <w:lang w:eastAsia="en-IE"/>
        </w:rPr>
        <w:t xml:space="preserve"> and adopted.</w:t>
      </w:r>
    </w:p>
    <w:p w14:paraId="4ED988DF" w14:textId="2D1D270E" w:rsidR="00FB2930" w:rsidRPr="0078766E" w:rsidRDefault="00FB2930" w:rsidP="00FB2930">
      <w:pPr>
        <w:pStyle w:val="ListParagraph"/>
        <w:spacing w:after="240"/>
        <w:rPr>
          <w:rFonts w:asciiTheme="minorHAnsi" w:hAnsiTheme="minorHAnsi" w:cstheme="minorHAnsi"/>
          <w:color w:val="000000" w:themeColor="text1"/>
          <w:sz w:val="24"/>
          <w:szCs w:val="24"/>
          <w:shd w:val="clear" w:color="auto" w:fill="FFFFFF"/>
          <w:lang w:eastAsia="en-IE"/>
        </w:rPr>
      </w:pPr>
    </w:p>
    <w:p w14:paraId="52700CD7" w14:textId="167DA8A7" w:rsidR="00FB2930" w:rsidRPr="0078766E" w:rsidRDefault="00FB2930" w:rsidP="00FB2930">
      <w:pPr>
        <w:pStyle w:val="ListParagraph"/>
        <w:spacing w:after="240"/>
        <w:rPr>
          <w:rFonts w:asciiTheme="minorHAnsi" w:hAnsiTheme="minorHAnsi" w:cstheme="minorHAnsi"/>
          <w:color w:val="000000" w:themeColor="text1"/>
          <w:sz w:val="24"/>
          <w:szCs w:val="24"/>
          <w:shd w:val="clear" w:color="auto" w:fill="FFFFFF"/>
          <w:lang w:eastAsia="en-IE"/>
        </w:rPr>
      </w:pPr>
    </w:p>
    <w:p w14:paraId="6DBBC909" w14:textId="58E49D48" w:rsidR="0018177D" w:rsidRPr="0078766E" w:rsidRDefault="0018177D" w:rsidP="00FB2930">
      <w:pPr>
        <w:pStyle w:val="ListParagraph"/>
        <w:spacing w:after="240"/>
        <w:rPr>
          <w:rFonts w:asciiTheme="minorHAnsi" w:hAnsiTheme="minorHAnsi" w:cstheme="minorHAnsi"/>
          <w:color w:val="000000" w:themeColor="text1"/>
          <w:sz w:val="24"/>
          <w:szCs w:val="24"/>
          <w:shd w:val="clear" w:color="auto" w:fill="FFFFFF"/>
          <w:lang w:eastAsia="en-IE"/>
        </w:rPr>
      </w:pPr>
    </w:p>
    <w:p w14:paraId="5572AFFE" w14:textId="26AB5CB1" w:rsidR="0018177D" w:rsidRPr="0078766E" w:rsidRDefault="0018177D" w:rsidP="00FB2930">
      <w:pPr>
        <w:pStyle w:val="ListParagraph"/>
        <w:spacing w:after="240"/>
        <w:rPr>
          <w:rFonts w:asciiTheme="minorHAnsi" w:hAnsiTheme="minorHAnsi" w:cstheme="minorHAnsi"/>
          <w:color w:val="000000" w:themeColor="text1"/>
          <w:sz w:val="24"/>
          <w:szCs w:val="24"/>
          <w:shd w:val="clear" w:color="auto" w:fill="FFFFFF"/>
          <w:lang w:eastAsia="en-IE"/>
        </w:rPr>
      </w:pPr>
    </w:p>
    <w:p w14:paraId="170FCAA5" w14:textId="50AE143F" w:rsidR="0018177D" w:rsidRPr="0078766E" w:rsidRDefault="0018177D" w:rsidP="00FB2930">
      <w:pPr>
        <w:pStyle w:val="ListParagraph"/>
        <w:spacing w:after="240"/>
        <w:rPr>
          <w:rFonts w:asciiTheme="minorHAnsi" w:hAnsiTheme="minorHAnsi" w:cstheme="minorHAnsi"/>
          <w:color w:val="000000" w:themeColor="text1"/>
          <w:sz w:val="24"/>
          <w:szCs w:val="24"/>
          <w:shd w:val="clear" w:color="auto" w:fill="FFFFFF"/>
          <w:lang w:eastAsia="en-IE"/>
        </w:rPr>
      </w:pPr>
    </w:p>
    <w:p w14:paraId="414BA0B6" w14:textId="77777777" w:rsidR="0018177D" w:rsidRPr="0078766E" w:rsidRDefault="0018177D" w:rsidP="00FB2930">
      <w:pPr>
        <w:pStyle w:val="ListParagraph"/>
        <w:spacing w:after="240"/>
        <w:rPr>
          <w:rFonts w:asciiTheme="minorHAnsi" w:hAnsiTheme="minorHAnsi" w:cstheme="minorHAnsi"/>
          <w:color w:val="000000" w:themeColor="text1"/>
          <w:sz w:val="24"/>
          <w:szCs w:val="24"/>
          <w:shd w:val="clear" w:color="auto" w:fill="FFFFFF"/>
          <w:lang w:eastAsia="en-IE"/>
        </w:rPr>
      </w:pPr>
    </w:p>
    <w:bookmarkEnd w:id="0"/>
    <w:p w14:paraId="64B65C67" w14:textId="77777777" w:rsidR="00FB2930" w:rsidRPr="0078766E" w:rsidRDefault="007B1782" w:rsidP="00FB2930">
      <w:pPr>
        <w:pStyle w:val="ListParagraph"/>
        <w:numPr>
          <w:ilvl w:val="0"/>
          <w:numId w:val="15"/>
        </w:numPr>
        <w:spacing w:after="240"/>
        <w:rPr>
          <w:rFonts w:asciiTheme="minorHAnsi" w:hAnsiTheme="minorHAnsi" w:cstheme="minorHAnsi"/>
          <w:b/>
          <w:bCs/>
          <w:sz w:val="24"/>
          <w:szCs w:val="24"/>
          <w:u w:val="single"/>
          <w:lang w:eastAsia="en-IE"/>
        </w:rPr>
      </w:pPr>
      <w:r w:rsidRPr="0078766E">
        <w:rPr>
          <w:rFonts w:asciiTheme="minorHAnsi" w:hAnsiTheme="minorHAnsi" w:cstheme="minorHAnsi"/>
          <w:b/>
          <w:bCs/>
          <w:sz w:val="24"/>
          <w:szCs w:val="24"/>
          <w:u w:val="single"/>
          <w:lang w:eastAsia="en-IE"/>
        </w:rPr>
        <w:lastRenderedPageBreak/>
        <w:t>MATTERS ARISING FROM MINUTES</w:t>
      </w:r>
    </w:p>
    <w:p w14:paraId="361A618D" w14:textId="77777777" w:rsidR="00FB2930" w:rsidRPr="0078766E" w:rsidRDefault="00FB2930" w:rsidP="00FB2930">
      <w:pPr>
        <w:pStyle w:val="ListParagraph"/>
        <w:spacing w:after="240"/>
        <w:ind w:left="360"/>
        <w:rPr>
          <w:rFonts w:asciiTheme="minorHAnsi" w:hAnsiTheme="minorHAnsi" w:cstheme="minorHAnsi"/>
          <w:b/>
          <w:bCs/>
          <w:sz w:val="24"/>
          <w:szCs w:val="24"/>
          <w:u w:val="single"/>
          <w:lang w:eastAsia="en-IE"/>
        </w:rPr>
      </w:pPr>
    </w:p>
    <w:p w14:paraId="6F9DFC20" w14:textId="636A3937" w:rsidR="00A10F28" w:rsidRPr="0078766E" w:rsidRDefault="0018177D" w:rsidP="0018177D">
      <w:pPr>
        <w:spacing w:after="240"/>
        <w:ind w:left="360"/>
        <w:rPr>
          <w:rFonts w:asciiTheme="minorHAnsi" w:hAnsiTheme="minorHAnsi" w:cstheme="minorHAnsi"/>
          <w:b/>
          <w:bCs/>
          <w:sz w:val="24"/>
          <w:szCs w:val="24"/>
          <w:u w:val="single"/>
          <w:lang w:eastAsia="en-IE"/>
        </w:rPr>
      </w:pPr>
      <w:r w:rsidRPr="0078766E">
        <w:rPr>
          <w:rFonts w:asciiTheme="minorHAnsi" w:eastAsia="Calibri" w:hAnsiTheme="minorHAnsi" w:cstheme="minorHAnsi"/>
          <w:sz w:val="24"/>
          <w:szCs w:val="24"/>
          <w:lang w:eastAsia="en-IE"/>
        </w:rPr>
        <w:t xml:space="preserve">Cllr Gerry Warnock raised the matter of </w:t>
      </w:r>
      <w:r w:rsidR="004900C5">
        <w:rPr>
          <w:rFonts w:asciiTheme="minorHAnsi" w:eastAsia="Calibri" w:hAnsiTheme="minorHAnsi" w:cstheme="minorHAnsi"/>
          <w:sz w:val="24"/>
          <w:szCs w:val="24"/>
          <w:lang w:eastAsia="en-IE"/>
        </w:rPr>
        <w:t>b</w:t>
      </w:r>
      <w:r w:rsidR="004900C5" w:rsidRPr="0078766E">
        <w:rPr>
          <w:rFonts w:asciiTheme="minorHAnsi" w:eastAsia="Calibri" w:hAnsiTheme="minorHAnsi" w:cstheme="minorHAnsi"/>
          <w:sz w:val="24"/>
          <w:szCs w:val="24"/>
          <w:lang w:eastAsia="en-IE"/>
        </w:rPr>
        <w:t xml:space="preserve">ins </w:t>
      </w:r>
      <w:r w:rsidRPr="0078766E">
        <w:rPr>
          <w:rFonts w:asciiTheme="minorHAnsi" w:eastAsia="Calibri" w:hAnsiTheme="minorHAnsi" w:cstheme="minorHAnsi"/>
          <w:sz w:val="24"/>
          <w:szCs w:val="24"/>
          <w:lang w:eastAsia="en-IE"/>
        </w:rPr>
        <w:t xml:space="preserve">and </w:t>
      </w:r>
      <w:r w:rsidR="004900C5">
        <w:rPr>
          <w:rFonts w:asciiTheme="minorHAnsi" w:eastAsia="Calibri" w:hAnsiTheme="minorHAnsi" w:cstheme="minorHAnsi"/>
          <w:sz w:val="24"/>
          <w:szCs w:val="24"/>
          <w:lang w:eastAsia="en-IE"/>
        </w:rPr>
        <w:t>overgrowth</w:t>
      </w:r>
      <w:r w:rsidR="004900C5" w:rsidRPr="0078766E">
        <w:rPr>
          <w:rFonts w:asciiTheme="minorHAnsi" w:eastAsia="Calibri" w:hAnsiTheme="minorHAnsi" w:cstheme="minorHAnsi"/>
          <w:sz w:val="24"/>
          <w:szCs w:val="24"/>
          <w:lang w:eastAsia="en-IE"/>
        </w:rPr>
        <w:t xml:space="preserve"> </w:t>
      </w:r>
      <w:r w:rsidRPr="0078766E">
        <w:rPr>
          <w:rFonts w:asciiTheme="minorHAnsi" w:eastAsia="Calibri" w:hAnsiTheme="minorHAnsi" w:cstheme="minorHAnsi"/>
          <w:sz w:val="24"/>
          <w:szCs w:val="24"/>
          <w:lang w:eastAsia="en-IE"/>
        </w:rPr>
        <w:t xml:space="preserve">on the </w:t>
      </w:r>
      <w:r w:rsidR="004900C5">
        <w:rPr>
          <w:rFonts w:asciiTheme="minorHAnsi" w:eastAsia="Calibri" w:hAnsiTheme="minorHAnsi" w:cstheme="minorHAnsi"/>
          <w:sz w:val="24"/>
          <w:szCs w:val="24"/>
          <w:lang w:eastAsia="en-IE"/>
        </w:rPr>
        <w:t>Royal</w:t>
      </w:r>
      <w:r w:rsidR="004900C5" w:rsidRPr="0078766E">
        <w:rPr>
          <w:rFonts w:asciiTheme="minorHAnsi" w:eastAsia="Calibri" w:hAnsiTheme="minorHAnsi" w:cstheme="minorHAnsi"/>
          <w:sz w:val="24"/>
          <w:szCs w:val="24"/>
          <w:lang w:eastAsia="en-IE"/>
        </w:rPr>
        <w:t xml:space="preserve"> </w:t>
      </w:r>
      <w:r w:rsidRPr="0078766E">
        <w:rPr>
          <w:rFonts w:asciiTheme="minorHAnsi" w:eastAsia="Calibri" w:hAnsiTheme="minorHAnsi" w:cstheme="minorHAnsi"/>
          <w:sz w:val="24"/>
          <w:szCs w:val="24"/>
          <w:lang w:eastAsia="en-IE"/>
        </w:rPr>
        <w:t xml:space="preserve">Canal </w:t>
      </w:r>
      <w:r w:rsidR="004900C5">
        <w:rPr>
          <w:rFonts w:asciiTheme="minorHAnsi" w:eastAsia="Calibri" w:hAnsiTheme="minorHAnsi" w:cstheme="minorHAnsi"/>
          <w:sz w:val="24"/>
          <w:szCs w:val="24"/>
          <w:lang w:eastAsia="en-IE"/>
        </w:rPr>
        <w:t>Longford Spur</w:t>
      </w:r>
      <w:r w:rsidRPr="0078766E">
        <w:rPr>
          <w:rFonts w:asciiTheme="minorHAnsi" w:eastAsia="Calibri" w:hAnsiTheme="minorHAnsi" w:cstheme="minorHAnsi"/>
          <w:sz w:val="24"/>
          <w:szCs w:val="24"/>
          <w:lang w:eastAsia="en-IE"/>
        </w:rPr>
        <w:t xml:space="preserve">.  Michael Nevin replied </w:t>
      </w:r>
      <w:r w:rsidR="004900C5">
        <w:rPr>
          <w:rFonts w:asciiTheme="minorHAnsi" w:eastAsia="Calibri" w:hAnsiTheme="minorHAnsi" w:cstheme="minorHAnsi"/>
          <w:sz w:val="24"/>
          <w:szCs w:val="24"/>
          <w:lang w:eastAsia="en-IE"/>
        </w:rPr>
        <w:t xml:space="preserve">that he was in contact with Waterways Ireland and understood that works had commenced.  </w:t>
      </w:r>
      <w:r w:rsidRPr="0078766E">
        <w:rPr>
          <w:rFonts w:asciiTheme="minorHAnsi" w:eastAsia="Calibri" w:hAnsiTheme="minorHAnsi" w:cstheme="minorHAnsi"/>
          <w:sz w:val="24"/>
          <w:szCs w:val="24"/>
          <w:lang w:eastAsia="en-IE"/>
        </w:rPr>
        <w:t xml:space="preserve">Samantha Healy </w:t>
      </w:r>
      <w:r w:rsidR="004900C5">
        <w:rPr>
          <w:rFonts w:asciiTheme="minorHAnsi" w:eastAsia="Calibri" w:hAnsiTheme="minorHAnsi" w:cstheme="minorHAnsi"/>
          <w:sz w:val="24"/>
          <w:szCs w:val="24"/>
          <w:lang w:eastAsia="en-IE"/>
        </w:rPr>
        <w:t>said that she would</w:t>
      </w:r>
      <w:r w:rsidR="004900C5" w:rsidRPr="0078766E">
        <w:rPr>
          <w:rFonts w:asciiTheme="minorHAnsi" w:eastAsia="Calibri" w:hAnsiTheme="minorHAnsi" w:cstheme="minorHAnsi"/>
          <w:sz w:val="24"/>
          <w:szCs w:val="24"/>
          <w:lang w:eastAsia="en-IE"/>
        </w:rPr>
        <w:t xml:space="preserve"> </w:t>
      </w:r>
      <w:r w:rsidRPr="0078766E">
        <w:rPr>
          <w:rFonts w:asciiTheme="minorHAnsi" w:eastAsia="Calibri" w:hAnsiTheme="minorHAnsi" w:cstheme="minorHAnsi"/>
          <w:sz w:val="24"/>
          <w:szCs w:val="24"/>
          <w:lang w:eastAsia="en-IE"/>
        </w:rPr>
        <w:t xml:space="preserve">follow up in relation to the </w:t>
      </w:r>
      <w:r w:rsidR="004900C5">
        <w:rPr>
          <w:rFonts w:asciiTheme="minorHAnsi" w:eastAsia="Calibri" w:hAnsiTheme="minorHAnsi" w:cstheme="minorHAnsi"/>
          <w:sz w:val="24"/>
          <w:szCs w:val="24"/>
          <w:lang w:eastAsia="en-IE"/>
        </w:rPr>
        <w:t>bins</w:t>
      </w:r>
      <w:r w:rsidRPr="0078766E">
        <w:rPr>
          <w:rFonts w:asciiTheme="minorHAnsi" w:eastAsia="Calibri" w:hAnsiTheme="minorHAnsi" w:cstheme="minorHAnsi"/>
          <w:sz w:val="24"/>
          <w:szCs w:val="24"/>
          <w:lang w:eastAsia="en-IE"/>
        </w:rPr>
        <w:t xml:space="preserve">. </w:t>
      </w:r>
      <w:r w:rsidR="00185E04" w:rsidRPr="0078766E">
        <w:rPr>
          <w:rFonts w:asciiTheme="minorHAnsi" w:eastAsia="Calibri" w:hAnsiTheme="minorHAnsi" w:cstheme="minorHAnsi"/>
          <w:sz w:val="24"/>
          <w:szCs w:val="24"/>
          <w:lang w:eastAsia="en-IE"/>
        </w:rPr>
        <w:br/>
      </w:r>
      <w:r w:rsidR="00185E04" w:rsidRPr="0078766E">
        <w:rPr>
          <w:rFonts w:asciiTheme="minorHAnsi" w:eastAsia="Calibri" w:hAnsiTheme="minorHAnsi" w:cstheme="minorHAnsi"/>
          <w:sz w:val="24"/>
          <w:szCs w:val="24"/>
          <w:lang w:eastAsia="en-IE"/>
        </w:rPr>
        <w:br/>
      </w:r>
    </w:p>
    <w:p w14:paraId="0BEBE221" w14:textId="036C0CD5" w:rsidR="007B1782" w:rsidRPr="0078766E" w:rsidRDefault="007B1782" w:rsidP="00FB2930">
      <w:pPr>
        <w:pStyle w:val="ListParagraph"/>
        <w:numPr>
          <w:ilvl w:val="0"/>
          <w:numId w:val="15"/>
        </w:numPr>
        <w:tabs>
          <w:tab w:val="left" w:pos="3544"/>
        </w:tabs>
        <w:rPr>
          <w:rFonts w:asciiTheme="minorHAnsi" w:eastAsia="Times New Roman" w:hAnsiTheme="minorHAnsi" w:cstheme="minorHAnsi"/>
          <w:b/>
          <w:sz w:val="24"/>
          <w:szCs w:val="24"/>
          <w:u w:val="single"/>
          <w:lang w:val="en-GB" w:eastAsia="en-IE"/>
        </w:rPr>
      </w:pPr>
      <w:r w:rsidRPr="0078766E">
        <w:rPr>
          <w:rFonts w:asciiTheme="minorHAnsi" w:eastAsia="Times New Roman" w:hAnsiTheme="minorHAnsi" w:cstheme="minorHAnsi"/>
          <w:b/>
          <w:sz w:val="24"/>
          <w:szCs w:val="24"/>
          <w:u w:val="single"/>
          <w:lang w:val="en-GB" w:eastAsia="en-IE"/>
        </w:rPr>
        <w:t>DECLARATION OF INTEREST BY MEMBERS</w:t>
      </w:r>
    </w:p>
    <w:p w14:paraId="734EB7AB" w14:textId="77777777" w:rsidR="007B1782" w:rsidRPr="0078766E" w:rsidRDefault="007B1782" w:rsidP="007B1782">
      <w:pPr>
        <w:tabs>
          <w:tab w:val="left" w:pos="3544"/>
        </w:tabs>
        <w:rPr>
          <w:rFonts w:asciiTheme="minorHAnsi" w:eastAsia="Times New Roman" w:hAnsiTheme="minorHAnsi" w:cstheme="minorHAnsi"/>
          <w:bCs/>
          <w:sz w:val="24"/>
          <w:szCs w:val="24"/>
          <w:lang w:val="en-GB" w:eastAsia="en-IE"/>
        </w:rPr>
      </w:pPr>
    </w:p>
    <w:p w14:paraId="2DE9175B" w14:textId="5DA8EB88" w:rsidR="007B1782" w:rsidRPr="00A05894" w:rsidRDefault="000E617B" w:rsidP="000E617B">
      <w:pPr>
        <w:spacing w:after="240"/>
        <w:ind w:left="360"/>
        <w:jc w:val="both"/>
        <w:rPr>
          <w:rFonts w:asciiTheme="minorHAnsi" w:eastAsia="Calibri" w:hAnsiTheme="minorHAnsi" w:cstheme="minorHAnsi"/>
          <w:sz w:val="24"/>
          <w:szCs w:val="24"/>
          <w:lang w:eastAsia="en-IE"/>
        </w:rPr>
      </w:pPr>
      <w:r w:rsidRPr="0078766E">
        <w:rPr>
          <w:rFonts w:asciiTheme="minorHAnsi" w:eastAsia="Calibri" w:hAnsiTheme="minorHAnsi" w:cstheme="minorHAnsi"/>
          <w:sz w:val="24"/>
          <w:szCs w:val="24"/>
          <w:lang w:eastAsia="en-IE"/>
        </w:rPr>
        <w:t>None</w:t>
      </w:r>
      <w:r w:rsidR="00E025CD" w:rsidRPr="0078766E">
        <w:rPr>
          <w:rFonts w:asciiTheme="minorHAnsi" w:eastAsia="Calibri" w:hAnsiTheme="minorHAnsi" w:cstheme="minorHAnsi"/>
          <w:sz w:val="24"/>
          <w:szCs w:val="24"/>
          <w:lang w:eastAsia="en-IE"/>
        </w:rPr>
        <w:t>.</w:t>
      </w:r>
    </w:p>
    <w:p w14:paraId="6231B7D4" w14:textId="01B70F2A" w:rsidR="007B1782" w:rsidRPr="00A05894" w:rsidRDefault="007B1782" w:rsidP="007B1782">
      <w:pPr>
        <w:jc w:val="both"/>
        <w:rPr>
          <w:rFonts w:asciiTheme="minorHAnsi" w:eastAsia="Calibri" w:hAnsiTheme="minorHAnsi" w:cstheme="minorHAnsi"/>
          <w:sz w:val="24"/>
          <w:szCs w:val="24"/>
          <w:lang w:eastAsia="en-IE"/>
        </w:rPr>
      </w:pPr>
    </w:p>
    <w:p w14:paraId="28661B94" w14:textId="33279212" w:rsidR="007B1782" w:rsidRPr="00A05894" w:rsidRDefault="007B1782" w:rsidP="00FB2930">
      <w:pPr>
        <w:pStyle w:val="ListParagraph"/>
        <w:numPr>
          <w:ilvl w:val="0"/>
          <w:numId w:val="15"/>
        </w:numPr>
        <w:rPr>
          <w:rFonts w:asciiTheme="minorHAnsi" w:hAnsiTheme="minorHAnsi" w:cstheme="minorHAnsi"/>
          <w:b/>
          <w:sz w:val="24"/>
          <w:szCs w:val="24"/>
          <w:u w:val="single"/>
          <w:lang w:eastAsia="en-IE"/>
        </w:rPr>
      </w:pPr>
      <w:r w:rsidRPr="00A05894">
        <w:rPr>
          <w:rFonts w:asciiTheme="minorHAnsi" w:hAnsiTheme="minorHAnsi" w:cstheme="minorHAnsi"/>
          <w:b/>
          <w:sz w:val="24"/>
          <w:szCs w:val="24"/>
          <w:u w:val="single"/>
          <w:lang w:eastAsia="en-IE"/>
        </w:rPr>
        <w:t>CHIEF EXECUTIVE REPORT</w:t>
      </w:r>
    </w:p>
    <w:p w14:paraId="703CD541" w14:textId="77777777" w:rsidR="007B1782" w:rsidRPr="00A05894" w:rsidRDefault="007B1782" w:rsidP="007B1782">
      <w:pPr>
        <w:rPr>
          <w:rFonts w:asciiTheme="minorHAnsi" w:hAnsiTheme="minorHAnsi" w:cstheme="minorHAnsi"/>
          <w:b/>
          <w:sz w:val="24"/>
          <w:szCs w:val="24"/>
          <w:u w:val="single"/>
          <w:lang w:eastAsia="en-IE"/>
        </w:rPr>
      </w:pPr>
    </w:p>
    <w:p w14:paraId="531CFC0C" w14:textId="52A706FB" w:rsidR="008B1615" w:rsidRDefault="00E025CD" w:rsidP="00A96884">
      <w:pPr>
        <w:ind w:left="360"/>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 xml:space="preserve">The Chief Executive Report for </w:t>
      </w:r>
      <w:r w:rsidR="00FB2930">
        <w:rPr>
          <w:rFonts w:asciiTheme="minorHAnsi" w:eastAsia="Times New Roman" w:hAnsiTheme="minorHAnsi" w:cstheme="minorHAnsi"/>
          <w:sz w:val="24"/>
          <w:szCs w:val="24"/>
          <w:lang w:val="en-GB" w:eastAsia="en-IE"/>
        </w:rPr>
        <w:t>September 2023</w:t>
      </w:r>
      <w:r>
        <w:rPr>
          <w:rFonts w:asciiTheme="minorHAnsi" w:eastAsia="Times New Roman" w:hAnsiTheme="minorHAnsi" w:cstheme="minorHAnsi"/>
          <w:sz w:val="24"/>
          <w:szCs w:val="24"/>
          <w:lang w:val="en-GB" w:eastAsia="en-IE"/>
        </w:rPr>
        <w:t xml:space="preserve"> was n</w:t>
      </w:r>
      <w:r w:rsidR="007B1782" w:rsidRPr="000E617B">
        <w:rPr>
          <w:rFonts w:asciiTheme="minorHAnsi" w:eastAsia="Times New Roman" w:hAnsiTheme="minorHAnsi" w:cstheme="minorHAnsi"/>
          <w:sz w:val="24"/>
          <w:szCs w:val="24"/>
          <w:lang w:val="en-GB" w:eastAsia="en-IE"/>
        </w:rPr>
        <w:t>oted</w:t>
      </w:r>
      <w:r>
        <w:rPr>
          <w:rFonts w:asciiTheme="minorHAnsi" w:eastAsia="Times New Roman" w:hAnsiTheme="minorHAnsi" w:cstheme="minorHAnsi"/>
          <w:sz w:val="24"/>
          <w:szCs w:val="24"/>
          <w:lang w:val="en-GB" w:eastAsia="en-IE"/>
        </w:rPr>
        <w:t>.</w:t>
      </w:r>
      <w:r w:rsidR="00315337" w:rsidRPr="00673B7A">
        <w:rPr>
          <w:rFonts w:asciiTheme="minorHAnsi" w:eastAsia="Times New Roman" w:hAnsiTheme="minorHAnsi" w:cstheme="minorHAnsi"/>
          <w:sz w:val="24"/>
          <w:szCs w:val="24"/>
          <w:lang w:val="en-GB" w:eastAsia="en-IE"/>
        </w:rPr>
        <w:t xml:space="preserve">  </w:t>
      </w:r>
    </w:p>
    <w:p w14:paraId="3FA447A5" w14:textId="77777777" w:rsidR="00CE3E28" w:rsidRDefault="00CE3E28" w:rsidP="00A96884">
      <w:pPr>
        <w:ind w:left="360"/>
        <w:rPr>
          <w:rFonts w:asciiTheme="minorHAnsi" w:eastAsia="Times New Roman" w:hAnsiTheme="minorHAnsi" w:cstheme="minorHAnsi"/>
          <w:sz w:val="24"/>
          <w:szCs w:val="24"/>
          <w:lang w:val="en-GB" w:eastAsia="en-IE"/>
        </w:rPr>
      </w:pPr>
    </w:p>
    <w:p w14:paraId="724E034D" w14:textId="395BFA4E" w:rsidR="00CE3E28" w:rsidRDefault="0018177D" w:rsidP="00772BC3">
      <w:pPr>
        <w:spacing w:after="240"/>
        <w:ind w:left="360"/>
        <w:rPr>
          <w:rFonts w:asciiTheme="minorHAnsi" w:eastAsia="Calibri" w:hAnsiTheme="minorHAnsi" w:cstheme="minorHAnsi"/>
          <w:bCs/>
          <w:sz w:val="24"/>
          <w:szCs w:val="24"/>
          <w:lang w:eastAsia="en-IE"/>
        </w:rPr>
      </w:pPr>
      <w:r>
        <w:rPr>
          <w:rFonts w:asciiTheme="minorHAnsi" w:eastAsia="Calibri" w:hAnsiTheme="minorHAnsi" w:cstheme="minorHAnsi"/>
          <w:bCs/>
          <w:sz w:val="24"/>
          <w:szCs w:val="24"/>
          <w:lang w:eastAsia="en-IE"/>
        </w:rPr>
        <w:t>Cllr John Browne complimented Longford County Council on the new housing development at Congress Terrace, the project is a credit to all involved.</w:t>
      </w:r>
    </w:p>
    <w:p w14:paraId="0639F46B" w14:textId="0AA7C4E9" w:rsidR="0018177D" w:rsidRDefault="0018177D" w:rsidP="0078766E">
      <w:pPr>
        <w:spacing w:after="240"/>
        <w:ind w:left="360" w:firstLine="23"/>
        <w:rPr>
          <w:rFonts w:asciiTheme="minorHAnsi" w:eastAsia="Calibri" w:hAnsiTheme="minorHAnsi" w:cstheme="minorHAnsi"/>
          <w:bCs/>
          <w:sz w:val="24"/>
          <w:szCs w:val="24"/>
          <w:lang w:eastAsia="en-IE"/>
        </w:rPr>
      </w:pPr>
      <w:r>
        <w:rPr>
          <w:rFonts w:asciiTheme="minorHAnsi" w:eastAsia="Calibri" w:hAnsiTheme="minorHAnsi" w:cstheme="minorHAnsi"/>
          <w:bCs/>
          <w:sz w:val="24"/>
          <w:szCs w:val="24"/>
          <w:lang w:eastAsia="en-IE"/>
        </w:rPr>
        <w:t xml:space="preserve">Cllr Browne also raised a question in relation to the </w:t>
      </w:r>
      <w:r w:rsidR="004900C5">
        <w:rPr>
          <w:rFonts w:asciiTheme="minorHAnsi" w:eastAsia="Calibri" w:hAnsiTheme="minorHAnsi" w:cstheme="minorHAnsi"/>
          <w:bCs/>
          <w:sz w:val="24"/>
          <w:szCs w:val="24"/>
          <w:lang w:eastAsia="en-IE"/>
        </w:rPr>
        <w:t xml:space="preserve">CPO </w:t>
      </w:r>
      <w:r w:rsidR="0078766E">
        <w:rPr>
          <w:rFonts w:asciiTheme="minorHAnsi" w:eastAsia="Calibri" w:hAnsiTheme="minorHAnsi" w:cstheme="minorHAnsi"/>
          <w:bCs/>
          <w:sz w:val="24"/>
          <w:szCs w:val="24"/>
          <w:lang w:eastAsia="en-IE"/>
        </w:rPr>
        <w:t>of 6 properties by Longford County Council</w:t>
      </w:r>
      <w:r w:rsidR="004900C5">
        <w:rPr>
          <w:rFonts w:asciiTheme="minorHAnsi" w:eastAsia="Calibri" w:hAnsiTheme="minorHAnsi" w:cstheme="minorHAnsi"/>
          <w:bCs/>
          <w:sz w:val="24"/>
          <w:szCs w:val="24"/>
          <w:lang w:eastAsia="en-IE"/>
        </w:rPr>
        <w:t xml:space="preserve"> and</w:t>
      </w:r>
      <w:r w:rsidR="0078766E">
        <w:rPr>
          <w:rFonts w:asciiTheme="minorHAnsi" w:eastAsia="Calibri" w:hAnsiTheme="minorHAnsi" w:cstheme="minorHAnsi"/>
          <w:bCs/>
          <w:sz w:val="24"/>
          <w:szCs w:val="24"/>
          <w:lang w:eastAsia="en-IE"/>
        </w:rPr>
        <w:t xml:space="preserve"> he welcomed the news</w:t>
      </w:r>
      <w:r w:rsidR="004900C5">
        <w:rPr>
          <w:rFonts w:asciiTheme="minorHAnsi" w:eastAsia="Calibri" w:hAnsiTheme="minorHAnsi" w:cstheme="minorHAnsi"/>
          <w:bCs/>
          <w:sz w:val="24"/>
          <w:szCs w:val="24"/>
          <w:lang w:eastAsia="en-IE"/>
        </w:rPr>
        <w:t>.  The Chief Executive agreed to provide</w:t>
      </w:r>
      <w:r w:rsidR="0078766E">
        <w:rPr>
          <w:rFonts w:asciiTheme="minorHAnsi" w:eastAsia="Calibri" w:hAnsiTheme="minorHAnsi" w:cstheme="minorHAnsi"/>
          <w:bCs/>
          <w:sz w:val="24"/>
          <w:szCs w:val="24"/>
          <w:lang w:eastAsia="en-IE"/>
        </w:rPr>
        <w:t xml:space="preserve"> </w:t>
      </w:r>
      <w:r w:rsidR="004900C5">
        <w:rPr>
          <w:rFonts w:asciiTheme="minorHAnsi" w:eastAsia="Calibri" w:hAnsiTheme="minorHAnsi" w:cstheme="minorHAnsi"/>
          <w:bCs/>
          <w:sz w:val="24"/>
          <w:szCs w:val="24"/>
          <w:lang w:eastAsia="en-IE"/>
        </w:rPr>
        <w:t>details</w:t>
      </w:r>
      <w:r w:rsidR="0078766E">
        <w:rPr>
          <w:rFonts w:asciiTheme="minorHAnsi" w:eastAsia="Calibri" w:hAnsiTheme="minorHAnsi" w:cstheme="minorHAnsi"/>
          <w:bCs/>
          <w:sz w:val="24"/>
          <w:szCs w:val="24"/>
          <w:lang w:eastAsia="en-IE"/>
        </w:rPr>
        <w:t xml:space="preserve"> to the </w:t>
      </w:r>
      <w:r w:rsidR="004900C5">
        <w:rPr>
          <w:rFonts w:asciiTheme="minorHAnsi" w:eastAsia="Calibri" w:hAnsiTheme="minorHAnsi" w:cstheme="minorHAnsi"/>
          <w:bCs/>
          <w:sz w:val="24"/>
          <w:szCs w:val="24"/>
          <w:lang w:eastAsia="en-IE"/>
        </w:rPr>
        <w:t>Elected M</w:t>
      </w:r>
      <w:r w:rsidR="0078766E">
        <w:rPr>
          <w:rFonts w:asciiTheme="minorHAnsi" w:eastAsia="Calibri" w:hAnsiTheme="minorHAnsi" w:cstheme="minorHAnsi"/>
          <w:bCs/>
          <w:sz w:val="24"/>
          <w:szCs w:val="24"/>
          <w:lang w:eastAsia="en-IE"/>
        </w:rPr>
        <w:t xml:space="preserve">embers. </w:t>
      </w:r>
    </w:p>
    <w:p w14:paraId="66FA9414" w14:textId="6139E60D" w:rsidR="0078766E" w:rsidRDefault="0078766E" w:rsidP="004900C5">
      <w:pPr>
        <w:spacing w:after="240"/>
        <w:ind w:left="360" w:firstLine="23"/>
        <w:rPr>
          <w:rFonts w:asciiTheme="minorHAnsi" w:eastAsia="Calibri" w:hAnsiTheme="minorHAnsi" w:cstheme="minorHAnsi"/>
          <w:bCs/>
          <w:sz w:val="24"/>
          <w:szCs w:val="24"/>
          <w:lang w:eastAsia="en-IE"/>
        </w:rPr>
      </w:pPr>
      <w:r>
        <w:rPr>
          <w:rFonts w:asciiTheme="minorHAnsi" w:eastAsia="Calibri" w:hAnsiTheme="minorHAnsi" w:cstheme="minorHAnsi"/>
          <w:bCs/>
          <w:sz w:val="24"/>
          <w:szCs w:val="24"/>
          <w:lang w:eastAsia="en-IE"/>
        </w:rPr>
        <w:t xml:space="preserve">Cllr Peggy Nolan raised the matter of the </w:t>
      </w:r>
      <w:r w:rsidR="004900C5">
        <w:rPr>
          <w:rFonts w:asciiTheme="minorHAnsi" w:eastAsia="Calibri" w:hAnsiTheme="minorHAnsi" w:cstheme="minorHAnsi"/>
          <w:bCs/>
          <w:sz w:val="24"/>
          <w:szCs w:val="24"/>
          <w:lang w:eastAsia="en-IE"/>
        </w:rPr>
        <w:t>impact of the budget on service delivery by</w:t>
      </w:r>
      <w:r>
        <w:rPr>
          <w:rFonts w:asciiTheme="minorHAnsi" w:eastAsia="Calibri" w:hAnsiTheme="minorHAnsi" w:cstheme="minorHAnsi"/>
          <w:bCs/>
          <w:sz w:val="24"/>
          <w:szCs w:val="24"/>
          <w:lang w:eastAsia="en-IE"/>
        </w:rPr>
        <w:t xml:space="preserve"> the HSE and the impact it is having.  Cllr Nolan stressed the frustration this is having among employees and patients.  Once again Cllr Nolan proposed that a representative from the HSE meet with the Members of Longford County Council on a quarterly basis and keep the</w:t>
      </w:r>
      <w:r w:rsidR="004900C5">
        <w:rPr>
          <w:rFonts w:asciiTheme="minorHAnsi" w:eastAsia="Calibri" w:hAnsiTheme="minorHAnsi" w:cstheme="minorHAnsi"/>
          <w:bCs/>
          <w:sz w:val="24"/>
          <w:szCs w:val="24"/>
          <w:lang w:eastAsia="en-IE"/>
        </w:rPr>
        <w:t>m</w:t>
      </w:r>
      <w:r>
        <w:rPr>
          <w:rFonts w:asciiTheme="minorHAnsi" w:eastAsia="Calibri" w:hAnsiTheme="minorHAnsi" w:cstheme="minorHAnsi"/>
          <w:bCs/>
          <w:sz w:val="24"/>
          <w:szCs w:val="24"/>
          <w:lang w:eastAsia="en-IE"/>
        </w:rPr>
        <w:t xml:space="preserve"> informed, this was supported by Cllr Paul Ross and it was agreed to write to the HSE</w:t>
      </w:r>
      <w:r w:rsidR="004900C5">
        <w:rPr>
          <w:rFonts w:asciiTheme="minorHAnsi" w:eastAsia="Calibri" w:hAnsiTheme="minorHAnsi" w:cstheme="minorHAnsi"/>
          <w:bCs/>
          <w:sz w:val="24"/>
          <w:szCs w:val="24"/>
          <w:lang w:eastAsia="en-IE"/>
        </w:rPr>
        <w:t xml:space="preserve"> requesting an in person meeting</w:t>
      </w:r>
      <w:r>
        <w:rPr>
          <w:rFonts w:asciiTheme="minorHAnsi" w:eastAsia="Calibri" w:hAnsiTheme="minorHAnsi" w:cstheme="minorHAnsi"/>
          <w:bCs/>
          <w:sz w:val="24"/>
          <w:szCs w:val="24"/>
          <w:lang w:eastAsia="en-IE"/>
        </w:rPr>
        <w:t xml:space="preserve">.  </w:t>
      </w:r>
      <w:r w:rsidR="004900C5">
        <w:rPr>
          <w:rFonts w:asciiTheme="minorHAnsi" w:eastAsia="Calibri" w:hAnsiTheme="minorHAnsi" w:cstheme="minorHAnsi"/>
          <w:bCs/>
          <w:sz w:val="24"/>
          <w:szCs w:val="24"/>
          <w:lang w:eastAsia="en-IE"/>
        </w:rPr>
        <w:t xml:space="preserve">The </w:t>
      </w:r>
      <w:proofErr w:type="spellStart"/>
      <w:r w:rsidR="004900C5">
        <w:rPr>
          <w:rFonts w:asciiTheme="minorHAnsi" w:eastAsia="Calibri" w:hAnsiTheme="minorHAnsi" w:cstheme="minorHAnsi"/>
          <w:bCs/>
          <w:sz w:val="24"/>
          <w:szCs w:val="24"/>
          <w:lang w:eastAsia="en-IE"/>
        </w:rPr>
        <w:t>Cathaoirleach</w:t>
      </w:r>
      <w:proofErr w:type="spellEnd"/>
      <w:r w:rsidR="004900C5">
        <w:rPr>
          <w:rFonts w:asciiTheme="minorHAnsi" w:eastAsia="Calibri" w:hAnsiTheme="minorHAnsi" w:cstheme="minorHAnsi"/>
          <w:bCs/>
          <w:sz w:val="24"/>
          <w:szCs w:val="24"/>
          <w:lang w:eastAsia="en-IE"/>
        </w:rPr>
        <w:t xml:space="preserve"> indicated that he will follow up directly with the HSE if there is no response from the HSE before the next Council meeting.</w:t>
      </w:r>
    </w:p>
    <w:p w14:paraId="3A3F9341" w14:textId="4085C4E4" w:rsidR="00A935CF" w:rsidRPr="0089039D" w:rsidRDefault="00A935CF" w:rsidP="0089039D">
      <w:pPr>
        <w:spacing w:after="240"/>
        <w:ind w:left="360" w:firstLine="23"/>
        <w:rPr>
          <w:rFonts w:asciiTheme="minorHAnsi" w:eastAsia="Calibri" w:hAnsiTheme="minorHAnsi" w:cstheme="minorHAnsi"/>
          <w:bCs/>
          <w:sz w:val="24"/>
          <w:szCs w:val="24"/>
          <w:lang w:eastAsia="en-IE"/>
        </w:rPr>
      </w:pPr>
      <w:r w:rsidRPr="0089039D">
        <w:rPr>
          <w:rFonts w:asciiTheme="minorHAnsi" w:eastAsia="Calibri" w:hAnsiTheme="minorHAnsi" w:cstheme="minorHAnsi"/>
          <w:bCs/>
          <w:sz w:val="24"/>
          <w:szCs w:val="24"/>
          <w:lang w:eastAsia="en-IE"/>
        </w:rPr>
        <w:t xml:space="preserve">Cllr Colm Murray paid tribute to all the hard work and time that went to the planning and successful events that were hosted this month by Longford County Council, namely </w:t>
      </w:r>
      <w:r>
        <w:rPr>
          <w:rFonts w:asciiTheme="minorHAnsi" w:eastAsia="Calibri" w:hAnsiTheme="minorHAnsi" w:cstheme="minorHAnsi"/>
          <w:bCs/>
          <w:sz w:val="24"/>
          <w:szCs w:val="24"/>
          <w:lang w:eastAsia="en-IE"/>
        </w:rPr>
        <w:t>‘Community Safety &amp;</w:t>
      </w:r>
      <w:r w:rsidRPr="0089039D">
        <w:rPr>
          <w:rFonts w:asciiTheme="minorHAnsi" w:eastAsia="Calibri" w:hAnsiTheme="minorHAnsi" w:cstheme="minorHAnsi"/>
          <w:bCs/>
          <w:sz w:val="24"/>
          <w:szCs w:val="24"/>
          <w:lang w:eastAsia="en-IE"/>
        </w:rPr>
        <w:t xml:space="preserve"> Wellbeing Expo</w:t>
      </w:r>
      <w:r>
        <w:rPr>
          <w:rFonts w:asciiTheme="minorHAnsi" w:eastAsia="Calibri" w:hAnsiTheme="minorHAnsi" w:cstheme="minorHAnsi"/>
          <w:bCs/>
          <w:sz w:val="24"/>
          <w:szCs w:val="24"/>
          <w:lang w:eastAsia="en-IE"/>
        </w:rPr>
        <w:t>’</w:t>
      </w:r>
      <w:r w:rsidRPr="0089039D">
        <w:rPr>
          <w:rFonts w:asciiTheme="minorHAnsi" w:eastAsia="Calibri" w:hAnsiTheme="minorHAnsi" w:cstheme="minorHAnsi"/>
          <w:bCs/>
          <w:sz w:val="24"/>
          <w:szCs w:val="24"/>
          <w:lang w:eastAsia="en-IE"/>
        </w:rPr>
        <w:t xml:space="preserve">, LEO </w:t>
      </w:r>
      <w:r>
        <w:rPr>
          <w:rFonts w:asciiTheme="minorHAnsi" w:eastAsia="Calibri" w:hAnsiTheme="minorHAnsi" w:cstheme="minorHAnsi"/>
          <w:bCs/>
          <w:sz w:val="24"/>
          <w:szCs w:val="24"/>
          <w:lang w:eastAsia="en-IE"/>
        </w:rPr>
        <w:t>‘Connecting our Business Community’ event</w:t>
      </w:r>
      <w:r w:rsidRPr="0089039D">
        <w:rPr>
          <w:rFonts w:asciiTheme="minorHAnsi" w:eastAsia="Calibri" w:hAnsiTheme="minorHAnsi" w:cstheme="minorHAnsi"/>
          <w:bCs/>
          <w:sz w:val="24"/>
          <w:szCs w:val="24"/>
          <w:lang w:eastAsia="en-IE"/>
        </w:rPr>
        <w:t xml:space="preserve"> and the Age Friendly </w:t>
      </w:r>
      <w:r>
        <w:rPr>
          <w:rFonts w:asciiTheme="minorHAnsi" w:eastAsia="Calibri" w:hAnsiTheme="minorHAnsi" w:cstheme="minorHAnsi"/>
          <w:bCs/>
          <w:sz w:val="24"/>
          <w:szCs w:val="24"/>
          <w:lang w:eastAsia="en-IE"/>
        </w:rPr>
        <w:t xml:space="preserve">‘Wise and Well’ </w:t>
      </w:r>
      <w:r w:rsidRPr="0089039D">
        <w:rPr>
          <w:rFonts w:asciiTheme="minorHAnsi" w:eastAsia="Calibri" w:hAnsiTheme="minorHAnsi" w:cstheme="minorHAnsi"/>
          <w:bCs/>
          <w:sz w:val="24"/>
          <w:szCs w:val="24"/>
          <w:lang w:eastAsia="en-IE"/>
        </w:rPr>
        <w:t>Information Day.  All events were a huge success and a credit to all involved.</w:t>
      </w:r>
    </w:p>
    <w:p w14:paraId="2151A64E" w14:textId="77777777" w:rsidR="00A935CF" w:rsidRPr="0089039D" w:rsidRDefault="00A935CF" w:rsidP="0089039D">
      <w:pPr>
        <w:spacing w:after="240"/>
        <w:ind w:left="360" w:firstLine="23"/>
        <w:rPr>
          <w:rFonts w:asciiTheme="minorHAnsi" w:eastAsia="Calibri" w:hAnsiTheme="minorHAnsi" w:cstheme="minorHAnsi"/>
          <w:bCs/>
          <w:sz w:val="24"/>
          <w:szCs w:val="24"/>
          <w:lang w:eastAsia="en-IE"/>
        </w:rPr>
      </w:pPr>
      <w:r w:rsidRPr="0089039D">
        <w:rPr>
          <w:rFonts w:asciiTheme="minorHAnsi" w:eastAsia="Calibri" w:hAnsiTheme="minorHAnsi" w:cstheme="minorHAnsi"/>
          <w:bCs/>
          <w:sz w:val="24"/>
          <w:szCs w:val="24"/>
          <w:lang w:eastAsia="en-IE"/>
        </w:rPr>
        <w:t xml:space="preserve">Cllr Colm Murray also congratulated Longford County Council IT Section on their recent award nominations.  </w:t>
      </w:r>
    </w:p>
    <w:p w14:paraId="5C0D0E1D" w14:textId="66DF463A" w:rsidR="00A935CF" w:rsidRPr="0089039D" w:rsidRDefault="00A935CF" w:rsidP="0089039D">
      <w:pPr>
        <w:spacing w:after="240"/>
        <w:ind w:left="360" w:firstLine="23"/>
        <w:rPr>
          <w:rFonts w:asciiTheme="minorHAnsi" w:eastAsia="Calibri" w:hAnsiTheme="minorHAnsi" w:cstheme="minorHAnsi"/>
          <w:bCs/>
          <w:sz w:val="24"/>
          <w:szCs w:val="24"/>
          <w:lang w:eastAsia="en-IE"/>
        </w:rPr>
      </w:pPr>
      <w:r w:rsidRPr="0089039D">
        <w:rPr>
          <w:rFonts w:asciiTheme="minorHAnsi" w:eastAsia="Calibri" w:hAnsiTheme="minorHAnsi" w:cstheme="minorHAnsi"/>
          <w:bCs/>
          <w:sz w:val="24"/>
          <w:szCs w:val="24"/>
          <w:lang w:eastAsia="en-IE"/>
        </w:rPr>
        <w:t xml:space="preserve">The members congratulated all nominations and winners of Tidy Town Awards last weekend. They paid tribute to Longford Town, Abbeyshrule and Newtowncashel for their great success and to all Tidy Town’s </w:t>
      </w:r>
      <w:r>
        <w:rPr>
          <w:rFonts w:asciiTheme="minorHAnsi" w:eastAsia="Calibri" w:hAnsiTheme="minorHAnsi" w:cstheme="minorHAnsi"/>
          <w:bCs/>
          <w:sz w:val="24"/>
          <w:szCs w:val="24"/>
          <w:lang w:eastAsia="en-IE"/>
        </w:rPr>
        <w:t>g</w:t>
      </w:r>
      <w:r w:rsidRPr="0089039D">
        <w:rPr>
          <w:rFonts w:asciiTheme="minorHAnsi" w:eastAsia="Calibri" w:hAnsiTheme="minorHAnsi" w:cstheme="minorHAnsi"/>
          <w:bCs/>
          <w:sz w:val="24"/>
          <w:szCs w:val="24"/>
          <w:lang w:eastAsia="en-IE"/>
        </w:rPr>
        <w:t xml:space="preserve">roups across the County. </w:t>
      </w:r>
    </w:p>
    <w:p w14:paraId="15923E97" w14:textId="77777777" w:rsidR="00A935CF" w:rsidRPr="00772BC3" w:rsidRDefault="00A935CF" w:rsidP="004900C5">
      <w:pPr>
        <w:spacing w:after="240"/>
        <w:ind w:left="360" w:firstLine="23"/>
        <w:rPr>
          <w:rFonts w:asciiTheme="minorHAnsi" w:eastAsia="Calibri" w:hAnsiTheme="minorHAnsi" w:cstheme="minorHAnsi"/>
          <w:bCs/>
          <w:sz w:val="24"/>
          <w:szCs w:val="24"/>
          <w:lang w:eastAsia="en-IE"/>
        </w:rPr>
      </w:pPr>
    </w:p>
    <w:p w14:paraId="392D945E" w14:textId="77777777" w:rsidR="00A10CC9" w:rsidRDefault="00A10CC9" w:rsidP="0090082A">
      <w:pPr>
        <w:rPr>
          <w:rFonts w:asciiTheme="minorHAnsi" w:eastAsia="Times New Roman" w:hAnsiTheme="minorHAnsi" w:cstheme="minorHAnsi"/>
          <w:sz w:val="24"/>
          <w:szCs w:val="24"/>
          <w:lang w:val="en-GB" w:eastAsia="en-IE"/>
        </w:rPr>
      </w:pPr>
    </w:p>
    <w:p w14:paraId="7969E0F9" w14:textId="4915D6EE" w:rsidR="007B1782" w:rsidRPr="00A05894" w:rsidRDefault="007B1782" w:rsidP="00FB2930">
      <w:pPr>
        <w:pStyle w:val="ListParagraph"/>
        <w:numPr>
          <w:ilvl w:val="0"/>
          <w:numId w:val="15"/>
        </w:numPr>
        <w:rPr>
          <w:rFonts w:asciiTheme="minorHAnsi" w:eastAsia="Calibri" w:hAnsiTheme="minorHAnsi" w:cstheme="minorHAnsi"/>
          <w:b/>
          <w:bCs/>
          <w:sz w:val="24"/>
          <w:szCs w:val="24"/>
          <w:u w:val="single"/>
          <w:lang w:eastAsia="en-IE"/>
        </w:rPr>
      </w:pPr>
      <w:r w:rsidRPr="00A05894">
        <w:rPr>
          <w:rFonts w:asciiTheme="minorHAnsi" w:eastAsia="Calibri" w:hAnsiTheme="minorHAnsi" w:cstheme="minorHAnsi"/>
          <w:b/>
          <w:bCs/>
          <w:sz w:val="24"/>
          <w:szCs w:val="24"/>
          <w:u w:val="single"/>
          <w:lang w:eastAsia="en-IE"/>
        </w:rPr>
        <w:t xml:space="preserve">MINUTES OF CORPORATE POLICY GROUP MEETING HELD ON THE </w:t>
      </w:r>
      <w:r w:rsidR="00FB2930">
        <w:rPr>
          <w:rFonts w:asciiTheme="minorHAnsi" w:eastAsia="Calibri" w:hAnsiTheme="minorHAnsi" w:cstheme="minorHAnsi"/>
          <w:b/>
          <w:bCs/>
          <w:sz w:val="24"/>
          <w:szCs w:val="24"/>
          <w:u w:val="single"/>
          <w:lang w:eastAsia="en-IE"/>
        </w:rPr>
        <w:t>11</w:t>
      </w:r>
      <w:r w:rsidR="003A6876">
        <w:rPr>
          <w:rFonts w:asciiTheme="minorHAnsi" w:eastAsia="Calibri" w:hAnsiTheme="minorHAnsi" w:cstheme="minorHAnsi"/>
          <w:b/>
          <w:bCs/>
          <w:sz w:val="24"/>
          <w:szCs w:val="24"/>
          <w:u w:val="single"/>
          <w:lang w:eastAsia="en-IE"/>
        </w:rPr>
        <w:t xml:space="preserve"> </w:t>
      </w:r>
      <w:r w:rsidR="00FB2930">
        <w:rPr>
          <w:rFonts w:asciiTheme="minorHAnsi" w:eastAsia="Calibri" w:hAnsiTheme="minorHAnsi" w:cstheme="minorHAnsi"/>
          <w:b/>
          <w:bCs/>
          <w:sz w:val="24"/>
          <w:szCs w:val="24"/>
          <w:u w:val="single"/>
          <w:lang w:eastAsia="en-IE"/>
        </w:rPr>
        <w:t xml:space="preserve">JULY </w:t>
      </w:r>
      <w:r w:rsidR="00315337" w:rsidRPr="00A05894">
        <w:rPr>
          <w:rFonts w:asciiTheme="minorHAnsi" w:eastAsia="Calibri" w:hAnsiTheme="minorHAnsi" w:cstheme="minorHAnsi"/>
          <w:b/>
          <w:bCs/>
          <w:sz w:val="24"/>
          <w:szCs w:val="24"/>
          <w:u w:val="single"/>
          <w:lang w:eastAsia="en-IE"/>
        </w:rPr>
        <w:t>2</w:t>
      </w:r>
      <w:r w:rsidRPr="00A05894">
        <w:rPr>
          <w:rFonts w:asciiTheme="minorHAnsi" w:eastAsia="Calibri" w:hAnsiTheme="minorHAnsi" w:cstheme="minorHAnsi"/>
          <w:b/>
          <w:bCs/>
          <w:sz w:val="24"/>
          <w:szCs w:val="24"/>
          <w:u w:val="single"/>
          <w:lang w:eastAsia="en-IE"/>
        </w:rPr>
        <w:t>02</w:t>
      </w:r>
      <w:r w:rsidR="003A6876">
        <w:rPr>
          <w:rFonts w:asciiTheme="minorHAnsi" w:eastAsia="Calibri" w:hAnsiTheme="minorHAnsi" w:cstheme="minorHAnsi"/>
          <w:b/>
          <w:bCs/>
          <w:sz w:val="24"/>
          <w:szCs w:val="24"/>
          <w:u w:val="single"/>
          <w:lang w:eastAsia="en-IE"/>
        </w:rPr>
        <w:t>3</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 xml:space="preserve">AS </w:t>
      </w:r>
      <w:r w:rsidRPr="00A05894">
        <w:rPr>
          <w:rFonts w:asciiTheme="minorHAnsi" w:eastAsia="Calibri" w:hAnsiTheme="minorHAnsi" w:cstheme="minorHAnsi"/>
          <w:b/>
          <w:bCs/>
          <w:sz w:val="24"/>
          <w:szCs w:val="24"/>
          <w:u w:val="single"/>
          <w:lang w:eastAsia="en-IE"/>
        </w:rPr>
        <w:t>CIRCULATED</w:t>
      </w:r>
    </w:p>
    <w:p w14:paraId="6DE8BB99" w14:textId="77777777" w:rsidR="007B1782" w:rsidRPr="00A05894" w:rsidRDefault="007B1782" w:rsidP="004A5C3A">
      <w:pPr>
        <w:jc w:val="both"/>
        <w:rPr>
          <w:rFonts w:asciiTheme="minorHAnsi" w:eastAsia="Calibri" w:hAnsiTheme="minorHAnsi" w:cstheme="minorHAnsi"/>
          <w:sz w:val="24"/>
          <w:szCs w:val="24"/>
          <w:lang w:eastAsia="en-IE"/>
        </w:rPr>
      </w:pPr>
    </w:p>
    <w:p w14:paraId="7F978C4A" w14:textId="277AAB2D" w:rsidR="008E250C" w:rsidRPr="00FB2930" w:rsidRDefault="007B1782" w:rsidP="00FB2930">
      <w:pPr>
        <w:spacing w:after="240"/>
        <w:ind w:left="360"/>
        <w:rPr>
          <w:rFonts w:asciiTheme="minorHAnsi" w:eastAsia="Times New Roman" w:hAnsiTheme="minorHAnsi" w:cstheme="minorHAnsi"/>
          <w:sz w:val="24"/>
          <w:szCs w:val="24"/>
          <w:lang w:val="en-GB" w:eastAsia="en-IE"/>
        </w:rPr>
      </w:pPr>
      <w:r w:rsidRPr="00A05894">
        <w:rPr>
          <w:rFonts w:asciiTheme="minorHAnsi" w:eastAsia="Calibri" w:hAnsiTheme="minorHAnsi" w:cstheme="minorHAnsi"/>
          <w:bCs/>
          <w:sz w:val="24"/>
          <w:szCs w:val="24"/>
          <w:lang w:eastAsia="en-IE"/>
        </w:rPr>
        <w:t xml:space="preserve">The adopted Minutes of Corporate Policy Group Meeting held on the </w:t>
      </w:r>
      <w:r w:rsidR="00E025CD">
        <w:rPr>
          <w:rFonts w:asciiTheme="minorHAnsi" w:eastAsia="Calibri" w:hAnsiTheme="minorHAnsi" w:cstheme="minorHAnsi"/>
          <w:bCs/>
          <w:sz w:val="24"/>
          <w:szCs w:val="24"/>
          <w:lang w:eastAsia="en-IE"/>
        </w:rPr>
        <w:t>1</w:t>
      </w:r>
      <w:r w:rsidR="00FB2930">
        <w:rPr>
          <w:rFonts w:asciiTheme="minorHAnsi" w:eastAsia="Calibri" w:hAnsiTheme="minorHAnsi" w:cstheme="minorHAnsi"/>
          <w:bCs/>
          <w:sz w:val="24"/>
          <w:szCs w:val="24"/>
          <w:lang w:eastAsia="en-IE"/>
        </w:rPr>
        <w:t>1</w:t>
      </w:r>
      <w:r w:rsidR="00AA4B35">
        <w:rPr>
          <w:rFonts w:asciiTheme="minorHAnsi" w:eastAsia="Calibri" w:hAnsiTheme="minorHAnsi" w:cstheme="minorHAnsi"/>
          <w:bCs/>
          <w:sz w:val="24"/>
          <w:szCs w:val="24"/>
          <w:lang w:eastAsia="en-IE"/>
        </w:rPr>
        <w:t xml:space="preserve"> </w:t>
      </w:r>
      <w:r w:rsidR="00FB2930">
        <w:rPr>
          <w:rFonts w:asciiTheme="minorHAnsi" w:eastAsia="Calibri" w:hAnsiTheme="minorHAnsi" w:cstheme="minorHAnsi"/>
          <w:bCs/>
          <w:sz w:val="24"/>
          <w:szCs w:val="24"/>
          <w:lang w:eastAsia="en-IE"/>
        </w:rPr>
        <w:t>July</w:t>
      </w:r>
      <w:r w:rsidR="00B24239">
        <w:rPr>
          <w:rFonts w:asciiTheme="minorHAnsi" w:eastAsia="Calibri" w:hAnsiTheme="minorHAnsi" w:cstheme="minorHAnsi"/>
          <w:bCs/>
          <w:sz w:val="24"/>
          <w:szCs w:val="24"/>
          <w:lang w:eastAsia="en-IE"/>
        </w:rPr>
        <w:t xml:space="preserve"> </w:t>
      </w:r>
      <w:r w:rsidR="003A6876">
        <w:rPr>
          <w:rFonts w:asciiTheme="minorHAnsi" w:eastAsia="Calibri" w:hAnsiTheme="minorHAnsi" w:cstheme="minorHAnsi"/>
          <w:bCs/>
          <w:sz w:val="24"/>
          <w:szCs w:val="24"/>
          <w:lang w:eastAsia="en-IE"/>
        </w:rPr>
        <w:t>2023</w:t>
      </w:r>
      <w:r w:rsidRPr="00A05894">
        <w:rPr>
          <w:rFonts w:asciiTheme="minorHAnsi" w:eastAsia="Calibri" w:hAnsiTheme="minorHAnsi" w:cstheme="minorHAnsi"/>
          <w:bCs/>
          <w:sz w:val="24"/>
          <w:szCs w:val="24"/>
          <w:lang w:eastAsia="en-IE"/>
        </w:rPr>
        <w:t>, as circulated, were noted.</w:t>
      </w:r>
      <w:r w:rsidRPr="00A05894">
        <w:rPr>
          <w:rFonts w:asciiTheme="minorHAnsi" w:eastAsia="Times New Roman" w:hAnsiTheme="minorHAnsi" w:cstheme="minorHAnsi"/>
          <w:sz w:val="24"/>
          <w:szCs w:val="24"/>
          <w:lang w:val="en-GB" w:eastAsia="en-IE"/>
        </w:rPr>
        <w:t xml:space="preserve"> </w:t>
      </w:r>
    </w:p>
    <w:p w14:paraId="42624594" w14:textId="11244C9F" w:rsidR="008D47C3" w:rsidRDefault="008D47C3" w:rsidP="008D47C3">
      <w:pPr>
        <w:ind w:left="360"/>
        <w:rPr>
          <w:rFonts w:asciiTheme="minorHAnsi" w:eastAsia="Times New Roman" w:hAnsiTheme="minorHAnsi" w:cstheme="minorHAnsi"/>
          <w:sz w:val="24"/>
          <w:szCs w:val="24"/>
          <w:lang w:val="en-GB" w:eastAsia="en-IE"/>
        </w:rPr>
      </w:pPr>
    </w:p>
    <w:p w14:paraId="5C64C5C6" w14:textId="0B052F69" w:rsidR="00AA4B35" w:rsidRPr="00A05894" w:rsidRDefault="00AA4B35" w:rsidP="00FB2930">
      <w:pPr>
        <w:pStyle w:val="ListParagraph"/>
        <w:numPr>
          <w:ilvl w:val="0"/>
          <w:numId w:val="15"/>
        </w:numPr>
        <w:tabs>
          <w:tab w:val="center" w:pos="4153"/>
          <w:tab w:val="right" w:pos="8306"/>
        </w:tabs>
        <w:spacing w:after="240"/>
        <w:jc w:val="both"/>
        <w:rPr>
          <w:rFonts w:asciiTheme="minorHAnsi" w:hAnsiTheme="minorHAnsi" w:cstheme="minorHAnsi"/>
          <w:b/>
          <w:bCs/>
          <w:sz w:val="24"/>
          <w:szCs w:val="24"/>
          <w:u w:val="single"/>
        </w:rPr>
      </w:pPr>
      <w:r>
        <w:rPr>
          <w:rFonts w:asciiTheme="minorHAnsi" w:hAnsiTheme="minorHAnsi" w:cstheme="minorHAnsi"/>
          <w:b/>
          <w:bCs/>
          <w:sz w:val="24"/>
          <w:szCs w:val="24"/>
          <w:u w:val="single"/>
        </w:rPr>
        <w:t>FINANCE AND INFORMATION TECHNOLOGY</w:t>
      </w:r>
    </w:p>
    <w:p w14:paraId="21042BC0" w14:textId="77777777" w:rsidR="00AA4B35" w:rsidRPr="00A05894" w:rsidRDefault="00AA4B35" w:rsidP="00AA4B35">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4F9BBA47" w14:textId="31FBE38F" w:rsidR="00AA4B35" w:rsidRPr="00AA4B35" w:rsidRDefault="00FB2930" w:rsidP="00F35030">
      <w:pPr>
        <w:pStyle w:val="ListParagraph"/>
        <w:numPr>
          <w:ilvl w:val="0"/>
          <w:numId w:val="1"/>
        </w:numPr>
        <w:spacing w:before="240" w:after="240"/>
        <w:rPr>
          <w:rFonts w:asciiTheme="minorHAnsi" w:hAnsiTheme="minorHAnsi" w:cstheme="minorHAnsi"/>
          <w:sz w:val="24"/>
          <w:szCs w:val="24"/>
          <w:lang w:eastAsia="en-IE"/>
        </w:rPr>
      </w:pPr>
      <w:r w:rsidRPr="00FB2930">
        <w:rPr>
          <w:rFonts w:asciiTheme="minorHAnsi" w:hAnsiTheme="minorHAnsi" w:cstheme="minorHAnsi"/>
          <w:b/>
          <w:bCs/>
          <w:sz w:val="24"/>
          <w:szCs w:val="24"/>
          <w:u w:val="single"/>
          <w:lang w:eastAsia="en-IE"/>
        </w:rPr>
        <w:t xml:space="preserve">Consideration of disposal of land of boundary between </w:t>
      </w:r>
      <w:bookmarkStart w:id="1" w:name="_Hlk147744113"/>
      <w:r w:rsidRPr="00FB2930">
        <w:rPr>
          <w:rFonts w:asciiTheme="minorHAnsi" w:hAnsiTheme="minorHAnsi" w:cstheme="minorHAnsi"/>
          <w:b/>
          <w:bCs/>
          <w:sz w:val="24"/>
          <w:szCs w:val="24"/>
          <w:u w:val="single"/>
          <w:lang w:eastAsia="en-IE"/>
        </w:rPr>
        <w:t>Teagasc and Longford Public Library, in accordance with the terms of Section 183 of the Local Government Act 2001</w:t>
      </w:r>
      <w:bookmarkEnd w:id="1"/>
      <w:r w:rsidRPr="00FB2930">
        <w:rPr>
          <w:rFonts w:asciiTheme="minorHAnsi" w:hAnsiTheme="minorHAnsi" w:cstheme="minorHAnsi"/>
          <w:b/>
          <w:bCs/>
          <w:sz w:val="24"/>
          <w:szCs w:val="24"/>
          <w:u w:val="single"/>
          <w:lang w:eastAsia="en-IE"/>
        </w:rPr>
        <w:t xml:space="preserve"> issued on the 27 September</w:t>
      </w:r>
      <w:r>
        <w:rPr>
          <w:rFonts w:asciiTheme="minorHAnsi" w:hAnsiTheme="minorHAnsi" w:cstheme="minorHAnsi"/>
          <w:b/>
          <w:bCs/>
          <w:sz w:val="24"/>
          <w:szCs w:val="24"/>
          <w:u w:val="single"/>
          <w:lang w:eastAsia="en-IE"/>
        </w:rPr>
        <w:t xml:space="preserve"> </w:t>
      </w:r>
      <w:r w:rsidR="00AA4B35" w:rsidRPr="00AA4B35">
        <w:rPr>
          <w:rFonts w:asciiTheme="minorHAnsi" w:hAnsiTheme="minorHAnsi" w:cstheme="minorHAnsi"/>
          <w:b/>
          <w:bCs/>
          <w:sz w:val="24"/>
          <w:szCs w:val="24"/>
          <w:u w:val="single"/>
          <w:lang w:eastAsia="en-IE"/>
        </w:rPr>
        <w:t>– as circulated</w:t>
      </w:r>
    </w:p>
    <w:p w14:paraId="5610D82C" w14:textId="01D6B73F" w:rsidR="008E250C" w:rsidRDefault="00737370" w:rsidP="008E250C">
      <w:pPr>
        <w:ind w:left="360"/>
        <w:jc w:val="both"/>
        <w:rPr>
          <w:sz w:val="24"/>
          <w:szCs w:val="24"/>
          <w:lang w:val="en-GB"/>
        </w:rPr>
      </w:pPr>
      <w:bookmarkStart w:id="2" w:name="_Hlk145584544"/>
      <w:r>
        <w:rPr>
          <w:sz w:val="24"/>
          <w:szCs w:val="24"/>
          <w:lang w:val="en-GB"/>
        </w:rPr>
        <w:t xml:space="preserve">On the proposal of Councillor </w:t>
      </w:r>
      <w:r w:rsidR="0078766E">
        <w:rPr>
          <w:sz w:val="24"/>
          <w:szCs w:val="24"/>
          <w:lang w:val="en-GB"/>
        </w:rPr>
        <w:t>Uruemu Adejinmi</w:t>
      </w:r>
      <w:r>
        <w:rPr>
          <w:sz w:val="24"/>
          <w:szCs w:val="24"/>
          <w:lang w:val="en-GB"/>
        </w:rPr>
        <w:t xml:space="preserve">, seconded by Councillor </w:t>
      </w:r>
      <w:r w:rsidR="0078766E">
        <w:rPr>
          <w:sz w:val="24"/>
          <w:szCs w:val="24"/>
          <w:lang w:val="en-GB"/>
        </w:rPr>
        <w:t>Garry Murtagh</w:t>
      </w:r>
      <w:r>
        <w:rPr>
          <w:sz w:val="24"/>
          <w:szCs w:val="24"/>
          <w:lang w:val="en-GB"/>
        </w:rPr>
        <w:t xml:space="preserve">, the disposal of land boundary between </w:t>
      </w:r>
      <w:r w:rsidRPr="00737370">
        <w:rPr>
          <w:sz w:val="24"/>
          <w:szCs w:val="24"/>
          <w:lang w:val="en-GB"/>
        </w:rPr>
        <w:t>Teagasc and Longford Public Library, in accordance with the terms of Section 183 of the Local Government Act 2001</w:t>
      </w:r>
      <w:r>
        <w:rPr>
          <w:sz w:val="24"/>
          <w:szCs w:val="24"/>
          <w:lang w:val="en-GB"/>
        </w:rPr>
        <w:t>, was approved.</w:t>
      </w:r>
    </w:p>
    <w:bookmarkEnd w:id="2"/>
    <w:p w14:paraId="7E387AE2" w14:textId="77777777" w:rsidR="008E250C" w:rsidRDefault="008E250C" w:rsidP="008E250C">
      <w:pPr>
        <w:jc w:val="both"/>
        <w:rPr>
          <w:sz w:val="24"/>
          <w:szCs w:val="24"/>
          <w:lang w:val="en-GB"/>
        </w:rPr>
      </w:pPr>
    </w:p>
    <w:p w14:paraId="5981C8F9" w14:textId="5E6C95E9" w:rsidR="008E250C" w:rsidRPr="008E250C" w:rsidRDefault="00FB2930" w:rsidP="00F35030">
      <w:pPr>
        <w:pStyle w:val="ListParagraph"/>
        <w:numPr>
          <w:ilvl w:val="0"/>
          <w:numId w:val="1"/>
        </w:numPr>
        <w:spacing w:before="240" w:after="240"/>
        <w:jc w:val="both"/>
        <w:rPr>
          <w:b/>
          <w:bCs/>
          <w:sz w:val="24"/>
          <w:szCs w:val="24"/>
          <w:u w:val="single"/>
          <w:lang w:val="en-GB"/>
        </w:rPr>
      </w:pPr>
      <w:bookmarkStart w:id="3" w:name="_Hlk145584511"/>
      <w:r w:rsidRPr="00FB2930">
        <w:rPr>
          <w:b/>
          <w:bCs/>
          <w:sz w:val="24"/>
          <w:szCs w:val="24"/>
          <w:u w:val="single"/>
          <w:lang w:val="en-GB"/>
        </w:rPr>
        <w:t>Consideration of Overdraft Accommodation of €15m for year ending 31 December 2</w:t>
      </w:r>
      <w:r>
        <w:rPr>
          <w:b/>
          <w:bCs/>
          <w:sz w:val="24"/>
          <w:szCs w:val="24"/>
          <w:u w:val="single"/>
          <w:lang w:val="en-GB"/>
        </w:rPr>
        <w:t>024</w:t>
      </w:r>
    </w:p>
    <w:bookmarkEnd w:id="3"/>
    <w:p w14:paraId="0B25140A" w14:textId="7C31196F" w:rsidR="00AA4B35" w:rsidRDefault="0078766E" w:rsidP="00FB2930">
      <w:pPr>
        <w:spacing w:before="240" w:after="240"/>
        <w:ind w:left="360"/>
        <w:jc w:val="both"/>
        <w:rPr>
          <w:sz w:val="24"/>
          <w:szCs w:val="24"/>
          <w:lang w:val="en-GB"/>
        </w:rPr>
      </w:pPr>
      <w:r w:rsidRPr="0078766E">
        <w:rPr>
          <w:sz w:val="24"/>
          <w:szCs w:val="24"/>
          <w:lang w:val="en-GB"/>
        </w:rPr>
        <w:t xml:space="preserve">On the proposal of Councillor </w:t>
      </w:r>
      <w:r>
        <w:rPr>
          <w:sz w:val="24"/>
          <w:szCs w:val="24"/>
          <w:lang w:val="en-GB"/>
        </w:rPr>
        <w:t>Mick Cahill and seconded by Councillor Paul Ross</w:t>
      </w:r>
      <w:r w:rsidRPr="0078766E">
        <w:rPr>
          <w:sz w:val="24"/>
          <w:szCs w:val="24"/>
          <w:lang w:val="en-GB"/>
        </w:rPr>
        <w:t xml:space="preserve">, </w:t>
      </w:r>
      <w:r>
        <w:rPr>
          <w:sz w:val="24"/>
          <w:szCs w:val="24"/>
          <w:lang w:val="en-GB"/>
        </w:rPr>
        <w:t xml:space="preserve">an application would be submitted on behalf of Longford County Council.  </w:t>
      </w:r>
    </w:p>
    <w:p w14:paraId="44608002" w14:textId="77777777" w:rsidR="00FB2930" w:rsidRPr="00FB2930" w:rsidRDefault="00FB2930" w:rsidP="00737370">
      <w:pPr>
        <w:ind w:left="360"/>
        <w:jc w:val="both"/>
        <w:rPr>
          <w:sz w:val="24"/>
          <w:szCs w:val="24"/>
          <w:lang w:val="en-GB"/>
        </w:rPr>
      </w:pPr>
    </w:p>
    <w:p w14:paraId="2571526D" w14:textId="35918C96" w:rsidR="008D47C3" w:rsidRPr="00FB2930" w:rsidRDefault="008D47C3" w:rsidP="00FB2930">
      <w:pPr>
        <w:pStyle w:val="ListParagraph"/>
        <w:numPr>
          <w:ilvl w:val="0"/>
          <w:numId w:val="15"/>
        </w:numPr>
        <w:spacing w:after="160" w:line="259" w:lineRule="auto"/>
        <w:rPr>
          <w:rFonts w:asciiTheme="minorHAnsi" w:hAnsiTheme="minorHAnsi" w:cstheme="minorHAnsi"/>
          <w:b/>
          <w:bCs/>
          <w:sz w:val="24"/>
          <w:szCs w:val="24"/>
          <w:u w:val="single"/>
        </w:rPr>
      </w:pPr>
      <w:r w:rsidRPr="00FB2930">
        <w:rPr>
          <w:rFonts w:asciiTheme="minorHAnsi" w:hAnsiTheme="minorHAnsi" w:cstheme="minorHAnsi"/>
          <w:b/>
          <w:bCs/>
          <w:sz w:val="24"/>
          <w:szCs w:val="24"/>
          <w:u w:val="single"/>
        </w:rPr>
        <w:t>HOUSING, PLANNING, REGENERATION AND CAPITAL PROJECTS</w:t>
      </w:r>
    </w:p>
    <w:p w14:paraId="0773E82A" w14:textId="77777777" w:rsidR="008D47C3" w:rsidRPr="00A05894" w:rsidRDefault="008D47C3" w:rsidP="008D47C3">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49E4F2B" w14:textId="77777777" w:rsidR="008D47C3" w:rsidRPr="00A05894" w:rsidRDefault="008D47C3" w:rsidP="00F35030">
      <w:pPr>
        <w:pStyle w:val="ListParagraph"/>
        <w:numPr>
          <w:ilvl w:val="0"/>
          <w:numId w:val="3"/>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To note Planning Applications received since last meeting of the Council</w:t>
      </w:r>
    </w:p>
    <w:p w14:paraId="484FCD6B" w14:textId="77777777" w:rsidR="008D47C3" w:rsidRDefault="008D47C3" w:rsidP="008D47C3">
      <w:pPr>
        <w:spacing w:before="240"/>
        <w:ind w:left="360"/>
        <w:rPr>
          <w:rFonts w:asciiTheme="minorHAnsi" w:hAnsiTheme="minorHAnsi" w:cstheme="minorHAnsi"/>
          <w:sz w:val="24"/>
          <w:szCs w:val="24"/>
          <w:lang w:eastAsia="en-IE"/>
        </w:rPr>
      </w:pPr>
      <w:r w:rsidRPr="00A05894">
        <w:rPr>
          <w:rFonts w:asciiTheme="minorHAnsi" w:hAnsiTheme="minorHAnsi" w:cstheme="minorHAnsi"/>
          <w:sz w:val="24"/>
          <w:szCs w:val="24"/>
          <w:lang w:eastAsia="en-IE"/>
        </w:rPr>
        <w:t>The list of Planning Applications received since the last meeting of the Council were noted.</w:t>
      </w:r>
    </w:p>
    <w:p w14:paraId="38886B2F" w14:textId="77777777" w:rsidR="008D47C3" w:rsidRPr="00D04792" w:rsidRDefault="008D47C3" w:rsidP="00737370">
      <w:pPr>
        <w:pStyle w:val="ListParagraph"/>
        <w:tabs>
          <w:tab w:val="center" w:pos="4153"/>
          <w:tab w:val="right" w:pos="8306"/>
        </w:tabs>
        <w:spacing w:before="240" w:after="240"/>
        <w:ind w:left="360"/>
        <w:jc w:val="both"/>
        <w:rPr>
          <w:rFonts w:asciiTheme="minorHAnsi" w:hAnsiTheme="minorHAnsi" w:cstheme="minorHAnsi"/>
          <w:b/>
          <w:bCs/>
          <w:sz w:val="24"/>
          <w:szCs w:val="24"/>
          <w:u w:val="single"/>
        </w:rPr>
      </w:pPr>
    </w:p>
    <w:p w14:paraId="5285EBE2" w14:textId="420A2FD4" w:rsidR="00AA4B35" w:rsidRPr="008E250C" w:rsidRDefault="00737370" w:rsidP="00F35030">
      <w:pPr>
        <w:pStyle w:val="ListParagraph"/>
        <w:numPr>
          <w:ilvl w:val="0"/>
          <w:numId w:val="3"/>
        </w:numPr>
        <w:spacing w:after="240"/>
        <w:jc w:val="both"/>
        <w:rPr>
          <w:b/>
          <w:bCs/>
          <w:sz w:val="24"/>
          <w:szCs w:val="24"/>
          <w:u w:val="single"/>
          <w:lang w:val="en-GB"/>
        </w:rPr>
      </w:pPr>
      <w:bookmarkStart w:id="4" w:name="_Hlk145584689"/>
      <w:r w:rsidRPr="00737370">
        <w:rPr>
          <w:b/>
          <w:bCs/>
          <w:sz w:val="24"/>
          <w:szCs w:val="24"/>
          <w:u w:val="single"/>
          <w:lang w:val="en-GB"/>
        </w:rPr>
        <w:t xml:space="preserve">Consideration of </w:t>
      </w:r>
      <w:bookmarkStart w:id="5" w:name="_Hlk147744206"/>
      <w:r w:rsidRPr="00737370">
        <w:rPr>
          <w:b/>
          <w:bCs/>
          <w:sz w:val="24"/>
          <w:szCs w:val="24"/>
          <w:u w:val="single"/>
          <w:lang w:val="en-GB"/>
        </w:rPr>
        <w:t>disposal of Property at 3 St Patrick’s Terrace, Longford, Co Longford</w:t>
      </w:r>
      <w:bookmarkEnd w:id="5"/>
      <w:r w:rsidRPr="00737370">
        <w:rPr>
          <w:b/>
          <w:bCs/>
          <w:sz w:val="24"/>
          <w:szCs w:val="24"/>
          <w:u w:val="single"/>
          <w:lang w:val="en-GB"/>
        </w:rPr>
        <w:t xml:space="preserve">, in accordance with the terms of Section 183 of the Local Government Act 2001 issued on the 18 September 2023 </w:t>
      </w:r>
      <w:r w:rsidR="008E250C" w:rsidRPr="008E250C">
        <w:rPr>
          <w:b/>
          <w:bCs/>
          <w:sz w:val="24"/>
          <w:szCs w:val="24"/>
          <w:u w:val="single"/>
          <w:lang w:val="en-GB"/>
        </w:rPr>
        <w:t>– as circulated</w:t>
      </w:r>
    </w:p>
    <w:p w14:paraId="08600A89" w14:textId="7FB10774" w:rsidR="00D67970" w:rsidRDefault="00737370" w:rsidP="0030628C">
      <w:pPr>
        <w:ind w:left="360"/>
        <w:jc w:val="both"/>
        <w:rPr>
          <w:sz w:val="24"/>
          <w:szCs w:val="24"/>
          <w:lang w:val="en-GB"/>
        </w:rPr>
      </w:pPr>
      <w:r>
        <w:rPr>
          <w:sz w:val="24"/>
          <w:szCs w:val="24"/>
          <w:lang w:val="en-GB"/>
        </w:rPr>
        <w:t xml:space="preserve">On the proposal of Councillor </w:t>
      </w:r>
      <w:r w:rsidR="0078766E">
        <w:rPr>
          <w:sz w:val="24"/>
          <w:szCs w:val="24"/>
          <w:lang w:val="en-GB"/>
        </w:rPr>
        <w:t>Uruemu Adej</w:t>
      </w:r>
      <w:r w:rsidR="00A935CF">
        <w:rPr>
          <w:sz w:val="24"/>
          <w:szCs w:val="24"/>
          <w:lang w:val="en-GB"/>
        </w:rPr>
        <w:t>i</w:t>
      </w:r>
      <w:r w:rsidR="0078766E">
        <w:rPr>
          <w:sz w:val="24"/>
          <w:szCs w:val="24"/>
          <w:lang w:val="en-GB"/>
        </w:rPr>
        <w:t>nmi</w:t>
      </w:r>
      <w:r>
        <w:rPr>
          <w:sz w:val="24"/>
          <w:szCs w:val="24"/>
          <w:lang w:val="en-GB"/>
        </w:rPr>
        <w:t xml:space="preserve"> seconded by Councillor </w:t>
      </w:r>
      <w:r w:rsidR="003558C9">
        <w:rPr>
          <w:sz w:val="24"/>
          <w:szCs w:val="24"/>
          <w:lang w:val="en-GB"/>
        </w:rPr>
        <w:t>Peggy Nolan</w:t>
      </w:r>
      <w:r>
        <w:rPr>
          <w:sz w:val="24"/>
          <w:szCs w:val="24"/>
          <w:lang w:val="en-GB"/>
        </w:rPr>
        <w:t xml:space="preserve">, the </w:t>
      </w:r>
      <w:r w:rsidRPr="00737370">
        <w:rPr>
          <w:sz w:val="24"/>
          <w:szCs w:val="24"/>
          <w:lang w:val="en-GB"/>
        </w:rPr>
        <w:t>disposal of Property at 3 St Patrick’s Terrace, Longford, Co Longford, in accordance with the terms of Section 183 of the Local Government Act 2001</w:t>
      </w:r>
      <w:r>
        <w:rPr>
          <w:sz w:val="24"/>
          <w:szCs w:val="24"/>
          <w:lang w:val="en-GB"/>
        </w:rPr>
        <w:t xml:space="preserve">, was </w:t>
      </w:r>
      <w:bookmarkEnd w:id="4"/>
      <w:r>
        <w:rPr>
          <w:sz w:val="24"/>
          <w:szCs w:val="24"/>
          <w:lang w:val="en-GB"/>
        </w:rPr>
        <w:t>approved</w:t>
      </w:r>
      <w:r w:rsidR="008E250C" w:rsidRPr="008E250C">
        <w:rPr>
          <w:sz w:val="24"/>
          <w:szCs w:val="24"/>
          <w:lang w:val="en-GB"/>
        </w:rPr>
        <w:t>.</w:t>
      </w:r>
    </w:p>
    <w:p w14:paraId="235227B2" w14:textId="21C990FD" w:rsidR="00737370" w:rsidRDefault="00737370" w:rsidP="00737370">
      <w:pPr>
        <w:spacing w:after="240"/>
        <w:ind w:left="360"/>
        <w:jc w:val="both"/>
        <w:rPr>
          <w:sz w:val="24"/>
          <w:szCs w:val="24"/>
          <w:lang w:val="en-GB"/>
        </w:rPr>
      </w:pPr>
    </w:p>
    <w:p w14:paraId="461CA39C" w14:textId="730D56C2" w:rsidR="00737370" w:rsidRPr="008E250C" w:rsidRDefault="00737370" w:rsidP="00737370">
      <w:pPr>
        <w:pStyle w:val="ListParagraph"/>
        <w:numPr>
          <w:ilvl w:val="0"/>
          <w:numId w:val="3"/>
        </w:numPr>
        <w:spacing w:after="240"/>
        <w:jc w:val="both"/>
        <w:rPr>
          <w:b/>
          <w:bCs/>
          <w:sz w:val="24"/>
          <w:szCs w:val="24"/>
          <w:u w:val="single"/>
          <w:lang w:val="en-GB"/>
        </w:rPr>
      </w:pPr>
      <w:r w:rsidRPr="00737370">
        <w:rPr>
          <w:b/>
          <w:bCs/>
          <w:sz w:val="24"/>
          <w:szCs w:val="24"/>
          <w:u w:val="single"/>
          <w:lang w:val="en-GB"/>
        </w:rPr>
        <w:t>Longford County Development Plan 2021-2027: 2 Year Review prepared under Section 15 (2) and 95(3)(a) of the Planning and Development Act 2000 (as Amended</w:t>
      </w:r>
      <w:r>
        <w:rPr>
          <w:b/>
          <w:bCs/>
          <w:sz w:val="24"/>
          <w:szCs w:val="24"/>
          <w:u w:val="single"/>
          <w:lang w:val="en-GB"/>
        </w:rPr>
        <w:t>)</w:t>
      </w:r>
      <w:r w:rsidRPr="00737370">
        <w:rPr>
          <w:b/>
          <w:bCs/>
          <w:sz w:val="24"/>
          <w:szCs w:val="24"/>
          <w:u w:val="single"/>
          <w:lang w:val="en-GB"/>
        </w:rPr>
        <w:t xml:space="preserve"> </w:t>
      </w:r>
      <w:r w:rsidRPr="008E250C">
        <w:rPr>
          <w:b/>
          <w:bCs/>
          <w:sz w:val="24"/>
          <w:szCs w:val="24"/>
          <w:u w:val="single"/>
          <w:lang w:val="en-GB"/>
        </w:rPr>
        <w:t>– as circulated</w:t>
      </w:r>
    </w:p>
    <w:p w14:paraId="53BD831E" w14:textId="248F644A" w:rsidR="00737370" w:rsidRDefault="003558C9" w:rsidP="00737370">
      <w:pPr>
        <w:ind w:left="360"/>
        <w:jc w:val="both"/>
        <w:rPr>
          <w:sz w:val="24"/>
          <w:szCs w:val="24"/>
          <w:lang w:val="en-GB"/>
        </w:rPr>
      </w:pPr>
      <w:r>
        <w:rPr>
          <w:sz w:val="24"/>
          <w:szCs w:val="24"/>
          <w:lang w:val="en-GB"/>
        </w:rPr>
        <w:t xml:space="preserve">The 2 year review </w:t>
      </w:r>
      <w:r w:rsidR="00A935CF">
        <w:rPr>
          <w:sz w:val="24"/>
          <w:szCs w:val="24"/>
          <w:lang w:val="en-GB"/>
        </w:rPr>
        <w:t xml:space="preserve">of the County Development Plan 2021-2027, </w:t>
      </w:r>
      <w:r>
        <w:rPr>
          <w:sz w:val="24"/>
          <w:szCs w:val="24"/>
          <w:lang w:val="en-GB"/>
        </w:rPr>
        <w:t>as circulated</w:t>
      </w:r>
      <w:r w:rsidR="00A935CF">
        <w:rPr>
          <w:sz w:val="24"/>
          <w:szCs w:val="24"/>
          <w:lang w:val="en-GB"/>
        </w:rPr>
        <w:t>,</w:t>
      </w:r>
      <w:r>
        <w:rPr>
          <w:sz w:val="24"/>
          <w:szCs w:val="24"/>
          <w:lang w:val="en-GB"/>
        </w:rPr>
        <w:t xml:space="preserve"> was noted</w:t>
      </w:r>
      <w:r w:rsidR="00AC7F42">
        <w:rPr>
          <w:sz w:val="24"/>
          <w:szCs w:val="24"/>
          <w:lang w:val="en-GB"/>
        </w:rPr>
        <w:t xml:space="preserve">. </w:t>
      </w:r>
    </w:p>
    <w:p w14:paraId="0250FE5C" w14:textId="77777777" w:rsidR="002452D9" w:rsidRPr="00DB6CDD" w:rsidRDefault="002452D9" w:rsidP="00DB6CDD">
      <w:pPr>
        <w:spacing w:before="240"/>
        <w:jc w:val="both"/>
        <w:rPr>
          <w:b/>
          <w:bCs/>
          <w:sz w:val="24"/>
          <w:szCs w:val="24"/>
          <w:u w:val="single"/>
          <w:lang w:val="en-GB"/>
        </w:rPr>
      </w:pPr>
    </w:p>
    <w:p w14:paraId="30A9553A" w14:textId="35B827DD" w:rsidR="008E250C" w:rsidRPr="002452D9" w:rsidRDefault="008E250C" w:rsidP="002452D9">
      <w:pPr>
        <w:pStyle w:val="ListParagraph"/>
        <w:numPr>
          <w:ilvl w:val="0"/>
          <w:numId w:val="3"/>
        </w:numPr>
        <w:spacing w:before="240"/>
        <w:jc w:val="both"/>
        <w:rPr>
          <w:b/>
          <w:bCs/>
          <w:sz w:val="24"/>
          <w:szCs w:val="24"/>
          <w:u w:val="single"/>
          <w:lang w:val="en-GB"/>
        </w:rPr>
      </w:pPr>
      <w:r w:rsidRPr="002452D9">
        <w:rPr>
          <w:b/>
          <w:bCs/>
          <w:sz w:val="24"/>
          <w:szCs w:val="24"/>
          <w:u w:val="single"/>
          <w:lang w:val="en-GB"/>
        </w:rPr>
        <w:t>Notice of Motion</w:t>
      </w:r>
      <w:r w:rsidR="000E0B49" w:rsidRPr="002452D9">
        <w:rPr>
          <w:b/>
          <w:bCs/>
          <w:sz w:val="24"/>
          <w:szCs w:val="24"/>
          <w:u w:val="single"/>
          <w:lang w:val="en-GB"/>
        </w:rPr>
        <w:t>s</w:t>
      </w:r>
      <w:r w:rsidRPr="002452D9">
        <w:rPr>
          <w:b/>
          <w:bCs/>
          <w:sz w:val="24"/>
          <w:szCs w:val="24"/>
          <w:u w:val="single"/>
          <w:lang w:val="en-GB"/>
        </w:rPr>
        <w:t>, submitted by Councillors, as listed hereunder</w:t>
      </w:r>
    </w:p>
    <w:p w14:paraId="446DC6C5" w14:textId="1E961263" w:rsidR="008E250C" w:rsidRPr="008E250C" w:rsidRDefault="008E250C" w:rsidP="0001150B">
      <w:pPr>
        <w:spacing w:before="240"/>
        <w:ind w:left="360"/>
        <w:jc w:val="both"/>
        <w:rPr>
          <w:b/>
          <w:bCs/>
          <w:sz w:val="24"/>
          <w:szCs w:val="24"/>
          <w:u w:val="single"/>
          <w:lang w:val="en-GB"/>
        </w:rPr>
      </w:pPr>
      <w:r w:rsidRPr="008E250C">
        <w:rPr>
          <w:b/>
          <w:bCs/>
          <w:sz w:val="24"/>
          <w:szCs w:val="24"/>
          <w:u w:val="single"/>
          <w:lang w:val="en-GB"/>
        </w:rPr>
        <w:t>Notice of Motion proposed by Councillor</w:t>
      </w:r>
      <w:r w:rsidR="00737370">
        <w:rPr>
          <w:b/>
          <w:bCs/>
          <w:sz w:val="24"/>
          <w:szCs w:val="24"/>
          <w:u w:val="single"/>
          <w:lang w:val="en-GB"/>
        </w:rPr>
        <w:t>s</w:t>
      </w:r>
      <w:r w:rsidRPr="008E250C">
        <w:rPr>
          <w:b/>
          <w:bCs/>
          <w:sz w:val="24"/>
          <w:szCs w:val="24"/>
          <w:u w:val="single"/>
          <w:lang w:val="en-GB"/>
        </w:rPr>
        <w:t xml:space="preserve"> </w:t>
      </w:r>
      <w:r w:rsidR="00737370">
        <w:rPr>
          <w:b/>
          <w:bCs/>
          <w:sz w:val="24"/>
          <w:szCs w:val="24"/>
          <w:u w:val="single"/>
          <w:lang w:val="en-GB"/>
        </w:rPr>
        <w:t xml:space="preserve">Peggy Nolan </w:t>
      </w:r>
      <w:r w:rsidR="00081A0B">
        <w:rPr>
          <w:b/>
          <w:bCs/>
          <w:sz w:val="24"/>
          <w:szCs w:val="24"/>
          <w:u w:val="single"/>
          <w:lang w:val="en-GB"/>
        </w:rPr>
        <w:t xml:space="preserve">and Paul Ross </w:t>
      </w:r>
      <w:r w:rsidR="00737370">
        <w:rPr>
          <w:b/>
          <w:bCs/>
          <w:sz w:val="24"/>
          <w:szCs w:val="24"/>
          <w:u w:val="single"/>
          <w:lang w:val="en-GB"/>
        </w:rPr>
        <w:t>and</w:t>
      </w:r>
      <w:r w:rsidR="00081A0B">
        <w:rPr>
          <w:b/>
          <w:bCs/>
          <w:sz w:val="24"/>
          <w:szCs w:val="24"/>
          <w:u w:val="single"/>
          <w:lang w:val="en-GB"/>
        </w:rPr>
        <w:t xml:space="preserve"> seconded by </w:t>
      </w:r>
      <w:r w:rsidR="00E7771A">
        <w:rPr>
          <w:b/>
          <w:bCs/>
          <w:sz w:val="24"/>
          <w:szCs w:val="24"/>
          <w:u w:val="single"/>
          <w:lang w:val="en-GB"/>
        </w:rPr>
        <w:t xml:space="preserve">all Members present </w:t>
      </w:r>
    </w:p>
    <w:p w14:paraId="4E2A1B8B" w14:textId="3D7861FB" w:rsidR="000475FE" w:rsidRPr="008D1F8C" w:rsidRDefault="00737370" w:rsidP="008D1F8C">
      <w:pPr>
        <w:spacing w:before="240"/>
        <w:ind w:left="360"/>
        <w:jc w:val="both"/>
        <w:rPr>
          <w:sz w:val="24"/>
          <w:szCs w:val="24"/>
          <w:lang w:val="en-GB"/>
        </w:rPr>
      </w:pPr>
      <w:r w:rsidRPr="00737370">
        <w:rPr>
          <w:sz w:val="24"/>
          <w:szCs w:val="24"/>
          <w:lang w:val="en-GB"/>
        </w:rPr>
        <w:t>That Longford County Council write to the Minister for Housing, Local Government and Heritage Darragh O’Brien to seek to establish a Housing applications appeals board to allow a family’s personal circumstances and not just income to be considered when applying for social housing and social housing supports</w:t>
      </w:r>
      <w:r w:rsidR="008E250C" w:rsidRPr="008E250C">
        <w:rPr>
          <w:sz w:val="24"/>
          <w:szCs w:val="24"/>
          <w:lang w:val="en-GB"/>
        </w:rPr>
        <w:t>.</w:t>
      </w:r>
    </w:p>
    <w:p w14:paraId="4377DAC3" w14:textId="161C9395" w:rsidR="008E250C" w:rsidRDefault="008E250C" w:rsidP="000475FE">
      <w:pPr>
        <w:spacing w:before="240"/>
        <w:ind w:firstLine="360"/>
        <w:jc w:val="both"/>
        <w:rPr>
          <w:b/>
          <w:bCs/>
          <w:sz w:val="24"/>
          <w:szCs w:val="24"/>
          <w:u w:val="single"/>
          <w:lang w:val="en-GB"/>
        </w:rPr>
      </w:pPr>
      <w:r w:rsidRPr="008E250C">
        <w:rPr>
          <w:b/>
          <w:bCs/>
          <w:sz w:val="24"/>
          <w:szCs w:val="24"/>
          <w:u w:val="single"/>
          <w:lang w:val="en-GB"/>
        </w:rPr>
        <w:t>Response</w:t>
      </w:r>
    </w:p>
    <w:p w14:paraId="61567738" w14:textId="77777777" w:rsidR="004679EC" w:rsidRPr="008E250C" w:rsidRDefault="004679EC" w:rsidP="000475FE">
      <w:pPr>
        <w:spacing w:before="240"/>
        <w:ind w:firstLine="360"/>
        <w:jc w:val="both"/>
        <w:rPr>
          <w:b/>
          <w:bCs/>
          <w:sz w:val="24"/>
          <w:szCs w:val="24"/>
          <w:u w:val="single"/>
          <w:lang w:val="en-GB"/>
        </w:rPr>
      </w:pPr>
    </w:p>
    <w:p w14:paraId="3010C5DB" w14:textId="19F2084B" w:rsidR="007F0265" w:rsidRDefault="004679EC" w:rsidP="00A935CF">
      <w:pPr>
        <w:spacing w:after="160" w:line="259" w:lineRule="auto"/>
        <w:ind w:left="360"/>
        <w:rPr>
          <w:rFonts w:asciiTheme="minorHAnsi" w:hAnsiTheme="minorHAnsi" w:cstheme="minorBidi"/>
          <w:sz w:val="24"/>
          <w:szCs w:val="24"/>
        </w:rPr>
      </w:pPr>
      <w:r w:rsidRPr="004679EC">
        <w:rPr>
          <w:rFonts w:asciiTheme="minorHAnsi" w:hAnsiTheme="minorHAnsi" w:cstheme="minorBidi"/>
          <w:sz w:val="24"/>
          <w:szCs w:val="24"/>
        </w:rPr>
        <w:t xml:space="preserve">The </w:t>
      </w:r>
      <w:r w:rsidR="00A935CF">
        <w:rPr>
          <w:rFonts w:asciiTheme="minorHAnsi" w:hAnsiTheme="minorHAnsi" w:cstheme="minorBidi"/>
          <w:sz w:val="24"/>
          <w:szCs w:val="24"/>
        </w:rPr>
        <w:t xml:space="preserve">Elected Members noted the detailed response provided </w:t>
      </w:r>
      <w:r w:rsidR="007F0265">
        <w:rPr>
          <w:rFonts w:asciiTheme="minorHAnsi" w:hAnsiTheme="minorHAnsi" w:cstheme="minorBidi"/>
          <w:sz w:val="24"/>
          <w:szCs w:val="24"/>
        </w:rPr>
        <w:t xml:space="preserve">by the Housing Section </w:t>
      </w:r>
      <w:r w:rsidR="00A935CF">
        <w:rPr>
          <w:rFonts w:asciiTheme="minorHAnsi" w:hAnsiTheme="minorHAnsi" w:cstheme="minorBidi"/>
          <w:sz w:val="24"/>
          <w:szCs w:val="24"/>
        </w:rPr>
        <w:t>in advance of the Meeting</w:t>
      </w:r>
      <w:r w:rsidR="007F0265">
        <w:rPr>
          <w:rFonts w:asciiTheme="minorHAnsi" w:hAnsiTheme="minorHAnsi" w:cstheme="minorBidi"/>
          <w:sz w:val="24"/>
          <w:szCs w:val="24"/>
        </w:rPr>
        <w:t>.  The response outlined the legislative framework currently in place which must be implemented by the Council.</w:t>
      </w:r>
    </w:p>
    <w:p w14:paraId="5F26E2B6" w14:textId="6E247671" w:rsidR="008E250C" w:rsidRDefault="00A935CF" w:rsidP="0089039D">
      <w:pPr>
        <w:spacing w:after="160" w:line="259" w:lineRule="auto"/>
        <w:ind w:left="360"/>
        <w:rPr>
          <w:rFonts w:asciiTheme="minorHAnsi" w:hAnsiTheme="minorHAnsi" w:cstheme="minorBidi"/>
          <w:sz w:val="24"/>
          <w:szCs w:val="24"/>
        </w:rPr>
      </w:pPr>
      <w:r>
        <w:rPr>
          <w:rFonts w:asciiTheme="minorHAnsi" w:hAnsiTheme="minorHAnsi" w:cstheme="minorBidi"/>
          <w:sz w:val="24"/>
          <w:szCs w:val="24"/>
        </w:rPr>
        <w:t xml:space="preserve">The </w:t>
      </w:r>
      <w:r w:rsidR="007F0265">
        <w:rPr>
          <w:rFonts w:asciiTheme="minorHAnsi" w:hAnsiTheme="minorHAnsi" w:cstheme="minorBidi"/>
          <w:sz w:val="24"/>
          <w:szCs w:val="24"/>
        </w:rPr>
        <w:t xml:space="preserve">Members unanimously agreed that a letter be sent to the Minister outlining the concerns of the Members. </w:t>
      </w:r>
      <w:r>
        <w:rPr>
          <w:rFonts w:asciiTheme="minorHAnsi" w:hAnsiTheme="minorHAnsi" w:cstheme="minorBidi"/>
          <w:sz w:val="24"/>
          <w:szCs w:val="24"/>
        </w:rPr>
        <w:t xml:space="preserve"> </w:t>
      </w:r>
    </w:p>
    <w:p w14:paraId="27295CBB" w14:textId="77777777" w:rsidR="00AA4B35" w:rsidRPr="00AA4B35" w:rsidRDefault="00AA4B35" w:rsidP="00AA4B35">
      <w:pPr>
        <w:jc w:val="both"/>
        <w:rPr>
          <w:sz w:val="24"/>
          <w:szCs w:val="24"/>
          <w:lang w:val="en-GB"/>
        </w:rPr>
      </w:pPr>
    </w:p>
    <w:p w14:paraId="22949621" w14:textId="008BDF92" w:rsidR="00E707B6" w:rsidRPr="00E707B6" w:rsidRDefault="0070579E" w:rsidP="00FB2930">
      <w:pPr>
        <w:pStyle w:val="ListParagraph"/>
        <w:numPr>
          <w:ilvl w:val="0"/>
          <w:numId w:val="15"/>
        </w:numPr>
        <w:rPr>
          <w:bCs/>
          <w:u w:val="single"/>
        </w:rPr>
      </w:pPr>
      <w:r w:rsidRPr="00A96884">
        <w:rPr>
          <w:rFonts w:asciiTheme="minorHAnsi" w:hAnsiTheme="minorHAnsi" w:cstheme="minorHAnsi"/>
          <w:b/>
          <w:sz w:val="24"/>
          <w:szCs w:val="24"/>
          <w:u w:val="single"/>
        </w:rPr>
        <w:t>COMMUNITY, LIBRARY AND CULTURAL SERVICES, CORPORATE AND HUMAN RESOURCES</w:t>
      </w:r>
    </w:p>
    <w:p w14:paraId="110C8589" w14:textId="77777777" w:rsidR="00E707B6" w:rsidRPr="00E707B6" w:rsidRDefault="00E707B6" w:rsidP="00E707B6">
      <w:pPr>
        <w:pStyle w:val="ListParagraph"/>
        <w:ind w:left="360"/>
        <w:rPr>
          <w:bCs/>
          <w:u w:val="single"/>
        </w:rPr>
      </w:pPr>
    </w:p>
    <w:p w14:paraId="7C9CBE20" w14:textId="61251739" w:rsidR="00E707B6" w:rsidRPr="00E707B6" w:rsidRDefault="00E707B6" w:rsidP="00F35030">
      <w:pPr>
        <w:pStyle w:val="ListParagraph"/>
        <w:numPr>
          <w:ilvl w:val="0"/>
          <w:numId w:val="9"/>
        </w:numPr>
        <w:rPr>
          <w:bCs/>
          <w:u w:val="single"/>
        </w:rPr>
      </w:pPr>
      <w:r w:rsidRPr="00E707B6">
        <w:rPr>
          <w:rFonts w:asciiTheme="minorHAnsi" w:hAnsiTheme="minorHAnsi" w:cstheme="minorHAnsi"/>
          <w:b/>
          <w:bCs/>
          <w:sz w:val="24"/>
          <w:szCs w:val="24"/>
          <w:u w:val="single"/>
          <w:lang w:eastAsia="en-IE"/>
        </w:rPr>
        <w:t xml:space="preserve">To note adopted Minutes of meeting of </w:t>
      </w:r>
      <w:r>
        <w:rPr>
          <w:rFonts w:asciiTheme="minorHAnsi" w:hAnsiTheme="minorHAnsi" w:cstheme="minorHAnsi"/>
          <w:b/>
          <w:bCs/>
          <w:sz w:val="24"/>
          <w:szCs w:val="24"/>
          <w:u w:val="single"/>
          <w:lang w:eastAsia="en-IE"/>
        </w:rPr>
        <w:t>Placemaking</w:t>
      </w:r>
      <w:r w:rsidRPr="00E707B6">
        <w:rPr>
          <w:rFonts w:asciiTheme="minorHAnsi" w:hAnsiTheme="minorHAnsi" w:cstheme="minorHAnsi"/>
          <w:b/>
          <w:bCs/>
          <w:sz w:val="24"/>
          <w:szCs w:val="24"/>
          <w:u w:val="single"/>
          <w:lang w:eastAsia="en-IE"/>
        </w:rPr>
        <w:t xml:space="preserve"> Strategic Policy Committee held on the </w:t>
      </w:r>
      <w:r w:rsidR="00737370">
        <w:rPr>
          <w:rFonts w:asciiTheme="minorHAnsi" w:hAnsiTheme="minorHAnsi" w:cstheme="minorHAnsi"/>
          <w:b/>
          <w:bCs/>
          <w:sz w:val="24"/>
          <w:szCs w:val="24"/>
          <w:u w:val="single"/>
          <w:lang w:eastAsia="en-IE"/>
        </w:rPr>
        <w:t>10</w:t>
      </w:r>
      <w:r w:rsidRPr="00E707B6">
        <w:rPr>
          <w:rFonts w:asciiTheme="minorHAnsi" w:hAnsiTheme="minorHAnsi" w:cstheme="minorHAnsi"/>
          <w:b/>
          <w:bCs/>
          <w:sz w:val="24"/>
          <w:szCs w:val="24"/>
          <w:u w:val="single"/>
          <w:lang w:eastAsia="en-IE"/>
        </w:rPr>
        <w:t xml:space="preserve"> </w:t>
      </w:r>
      <w:r w:rsidR="00737370">
        <w:rPr>
          <w:rFonts w:asciiTheme="minorHAnsi" w:hAnsiTheme="minorHAnsi" w:cstheme="minorHAnsi"/>
          <w:b/>
          <w:bCs/>
          <w:sz w:val="24"/>
          <w:szCs w:val="24"/>
          <w:u w:val="single"/>
          <w:lang w:eastAsia="en-IE"/>
        </w:rPr>
        <w:t>July</w:t>
      </w:r>
      <w:r w:rsidRPr="00E707B6">
        <w:rPr>
          <w:rFonts w:asciiTheme="minorHAnsi" w:hAnsiTheme="minorHAnsi" w:cstheme="minorHAnsi"/>
          <w:b/>
          <w:bCs/>
          <w:sz w:val="24"/>
          <w:szCs w:val="24"/>
          <w:u w:val="single"/>
          <w:lang w:eastAsia="en-IE"/>
        </w:rPr>
        <w:t xml:space="preserve"> 2023 – as circulated</w:t>
      </w:r>
    </w:p>
    <w:p w14:paraId="40E2D590" w14:textId="2D150E89" w:rsidR="00363C0C" w:rsidRDefault="00E707B6" w:rsidP="00363C0C">
      <w:pPr>
        <w:spacing w:before="240"/>
        <w:ind w:left="360"/>
        <w:rPr>
          <w:rFonts w:asciiTheme="minorHAnsi" w:hAnsiTheme="minorHAnsi" w:cstheme="minorHAnsi"/>
          <w:sz w:val="24"/>
          <w:szCs w:val="24"/>
          <w:lang w:eastAsia="en-IE"/>
        </w:rPr>
      </w:pPr>
      <w:r w:rsidRPr="00E707B6">
        <w:rPr>
          <w:rFonts w:asciiTheme="minorHAnsi" w:hAnsiTheme="minorHAnsi" w:cstheme="minorHAnsi"/>
          <w:sz w:val="24"/>
          <w:szCs w:val="24"/>
          <w:lang w:eastAsia="en-IE"/>
        </w:rPr>
        <w:t xml:space="preserve">The adopted Minutes of the </w:t>
      </w:r>
      <w:r>
        <w:rPr>
          <w:rFonts w:asciiTheme="minorHAnsi" w:hAnsiTheme="minorHAnsi" w:cstheme="minorHAnsi"/>
          <w:sz w:val="24"/>
          <w:szCs w:val="24"/>
          <w:lang w:eastAsia="en-IE"/>
        </w:rPr>
        <w:t>Placemaking</w:t>
      </w:r>
      <w:r w:rsidRPr="00E707B6">
        <w:rPr>
          <w:rFonts w:asciiTheme="minorHAnsi" w:hAnsiTheme="minorHAnsi" w:cstheme="minorHAnsi"/>
          <w:sz w:val="24"/>
          <w:szCs w:val="24"/>
          <w:lang w:eastAsia="en-IE"/>
        </w:rPr>
        <w:t xml:space="preserve"> Strategic Policy Committee held on </w:t>
      </w:r>
      <w:r w:rsidR="00737370">
        <w:rPr>
          <w:rFonts w:asciiTheme="minorHAnsi" w:hAnsiTheme="minorHAnsi" w:cstheme="minorHAnsi"/>
          <w:sz w:val="24"/>
          <w:szCs w:val="24"/>
          <w:lang w:eastAsia="en-IE"/>
        </w:rPr>
        <w:t>10</w:t>
      </w:r>
      <w:r w:rsidRPr="00E707B6">
        <w:rPr>
          <w:rFonts w:asciiTheme="minorHAnsi" w:hAnsiTheme="minorHAnsi" w:cstheme="minorHAnsi"/>
          <w:sz w:val="24"/>
          <w:szCs w:val="24"/>
          <w:lang w:eastAsia="en-IE"/>
        </w:rPr>
        <w:t xml:space="preserve"> </w:t>
      </w:r>
      <w:r w:rsidR="00737370">
        <w:rPr>
          <w:rFonts w:asciiTheme="minorHAnsi" w:hAnsiTheme="minorHAnsi" w:cstheme="minorHAnsi"/>
          <w:sz w:val="24"/>
          <w:szCs w:val="24"/>
          <w:lang w:eastAsia="en-IE"/>
        </w:rPr>
        <w:t>July</w:t>
      </w:r>
      <w:r w:rsidRPr="00E707B6">
        <w:rPr>
          <w:rFonts w:asciiTheme="minorHAnsi" w:hAnsiTheme="minorHAnsi" w:cstheme="minorHAnsi"/>
          <w:sz w:val="24"/>
          <w:szCs w:val="24"/>
          <w:lang w:eastAsia="en-IE"/>
        </w:rPr>
        <w:t xml:space="preserve"> 2023, were noted</w:t>
      </w:r>
      <w:r w:rsidR="00C47F27" w:rsidRPr="00E707B6">
        <w:rPr>
          <w:rFonts w:asciiTheme="minorHAnsi" w:hAnsiTheme="minorHAnsi" w:cstheme="minorHAnsi"/>
          <w:sz w:val="24"/>
          <w:szCs w:val="24"/>
          <w:lang w:eastAsia="en-IE"/>
        </w:rPr>
        <w:t xml:space="preserve">. </w:t>
      </w:r>
    </w:p>
    <w:p w14:paraId="1BDB7AE8" w14:textId="77777777" w:rsidR="00363C0C" w:rsidRDefault="00363C0C" w:rsidP="00363C0C">
      <w:pPr>
        <w:ind w:left="360"/>
        <w:rPr>
          <w:rFonts w:asciiTheme="minorHAnsi" w:hAnsiTheme="minorHAnsi" w:cstheme="minorHAnsi"/>
          <w:sz w:val="24"/>
          <w:szCs w:val="24"/>
          <w:lang w:eastAsia="en-IE"/>
        </w:rPr>
      </w:pPr>
    </w:p>
    <w:p w14:paraId="3F2E2C3B" w14:textId="7E6341DE" w:rsidR="00E707B6" w:rsidRPr="00363C0C" w:rsidRDefault="00E707B6" w:rsidP="00363C0C">
      <w:pPr>
        <w:pStyle w:val="ListParagraph"/>
        <w:numPr>
          <w:ilvl w:val="0"/>
          <w:numId w:val="9"/>
        </w:numPr>
        <w:spacing w:before="240"/>
        <w:rPr>
          <w:rFonts w:asciiTheme="minorHAnsi" w:hAnsiTheme="minorHAnsi" w:cstheme="minorHAnsi"/>
          <w:sz w:val="24"/>
          <w:szCs w:val="24"/>
          <w:lang w:eastAsia="en-IE"/>
        </w:rPr>
      </w:pPr>
      <w:r w:rsidRPr="00363C0C">
        <w:rPr>
          <w:rFonts w:asciiTheme="minorHAnsi" w:hAnsiTheme="minorHAnsi" w:cstheme="minorHAnsi"/>
          <w:b/>
          <w:bCs/>
          <w:sz w:val="24"/>
          <w:szCs w:val="24"/>
          <w:u w:val="single"/>
          <w:lang w:eastAsia="en-IE"/>
        </w:rPr>
        <w:t xml:space="preserve">Consideration of </w:t>
      </w:r>
      <w:r w:rsidR="00737370" w:rsidRPr="00363C0C">
        <w:rPr>
          <w:rFonts w:asciiTheme="minorHAnsi" w:hAnsiTheme="minorHAnsi" w:cstheme="minorHAnsi"/>
          <w:b/>
          <w:bCs/>
          <w:sz w:val="24"/>
          <w:szCs w:val="24"/>
          <w:u w:val="single"/>
          <w:lang w:eastAsia="en-IE"/>
        </w:rPr>
        <w:t xml:space="preserve">Draft Elected Members Training and Development Policy </w:t>
      </w:r>
      <w:r w:rsidRPr="00363C0C">
        <w:rPr>
          <w:rFonts w:asciiTheme="minorHAnsi" w:hAnsiTheme="minorHAnsi" w:cstheme="minorHAnsi"/>
          <w:b/>
          <w:bCs/>
          <w:sz w:val="24"/>
          <w:szCs w:val="24"/>
          <w:u w:val="single"/>
          <w:lang w:eastAsia="en-IE"/>
        </w:rPr>
        <w:t>– as circulated</w:t>
      </w:r>
    </w:p>
    <w:p w14:paraId="1836905B" w14:textId="77777777" w:rsidR="00737370" w:rsidRDefault="00737370" w:rsidP="00955019">
      <w:pPr>
        <w:ind w:left="360"/>
        <w:rPr>
          <w:rFonts w:asciiTheme="minorHAnsi" w:hAnsiTheme="minorHAnsi" w:cstheme="minorHAnsi"/>
          <w:sz w:val="24"/>
          <w:szCs w:val="24"/>
          <w:lang w:eastAsia="en-IE"/>
        </w:rPr>
      </w:pPr>
    </w:p>
    <w:p w14:paraId="1AE95D5C" w14:textId="764FD6AA" w:rsidR="00D64965" w:rsidRDefault="00737370" w:rsidP="00955019">
      <w:pPr>
        <w:ind w:left="360"/>
        <w:rPr>
          <w:rFonts w:eastAsia="Times New Roman" w:cstheme="minorHAnsi"/>
          <w:sz w:val="24"/>
          <w:szCs w:val="24"/>
          <w:lang w:val="en-GB"/>
        </w:rPr>
      </w:pPr>
      <w:r>
        <w:rPr>
          <w:rFonts w:eastAsia="Times New Roman" w:cstheme="minorHAnsi"/>
          <w:sz w:val="24"/>
          <w:szCs w:val="24"/>
          <w:lang w:val="en-GB"/>
        </w:rPr>
        <w:t xml:space="preserve">On the proposal of Councillor </w:t>
      </w:r>
      <w:r w:rsidR="003558C9">
        <w:rPr>
          <w:rFonts w:eastAsia="Times New Roman" w:cstheme="minorHAnsi"/>
          <w:sz w:val="24"/>
          <w:szCs w:val="24"/>
          <w:lang w:val="en-GB"/>
        </w:rPr>
        <w:t>Mick Cahill</w:t>
      </w:r>
      <w:r>
        <w:rPr>
          <w:rFonts w:eastAsia="Times New Roman" w:cstheme="minorHAnsi"/>
          <w:sz w:val="24"/>
          <w:szCs w:val="24"/>
          <w:lang w:val="en-GB"/>
        </w:rPr>
        <w:t xml:space="preserve">, seconded by Councillor </w:t>
      </w:r>
      <w:r w:rsidR="003558C9">
        <w:rPr>
          <w:rFonts w:eastAsia="Times New Roman" w:cstheme="minorHAnsi"/>
          <w:sz w:val="24"/>
          <w:szCs w:val="24"/>
          <w:lang w:val="en-GB"/>
        </w:rPr>
        <w:t>Turlough McGovern</w:t>
      </w:r>
      <w:r>
        <w:rPr>
          <w:rFonts w:eastAsia="Times New Roman" w:cstheme="minorHAnsi"/>
          <w:sz w:val="24"/>
          <w:szCs w:val="24"/>
          <w:lang w:val="en-GB"/>
        </w:rPr>
        <w:t xml:space="preserve"> the members unanimously agreed to adopt the Draft Elected Members Training and Development Policy, as circulated</w:t>
      </w:r>
      <w:r w:rsidR="00D64965">
        <w:rPr>
          <w:rFonts w:eastAsia="Times New Roman" w:cstheme="minorHAnsi"/>
          <w:sz w:val="24"/>
          <w:szCs w:val="24"/>
          <w:lang w:val="en-GB"/>
        </w:rPr>
        <w:t>.</w:t>
      </w:r>
    </w:p>
    <w:p w14:paraId="6CB6B8A8" w14:textId="77777777" w:rsidR="00E707B6" w:rsidRDefault="00E707B6" w:rsidP="00363C0C">
      <w:pPr>
        <w:spacing w:after="240"/>
        <w:rPr>
          <w:rFonts w:asciiTheme="minorHAnsi" w:hAnsiTheme="minorHAnsi" w:cstheme="minorHAnsi"/>
          <w:sz w:val="24"/>
          <w:szCs w:val="24"/>
          <w:lang w:eastAsia="en-IE"/>
        </w:rPr>
      </w:pPr>
    </w:p>
    <w:p w14:paraId="1D59AA54" w14:textId="2BD78CE7" w:rsidR="00E707B6" w:rsidRPr="00E707B6" w:rsidRDefault="00363C0C" w:rsidP="00363C0C">
      <w:pPr>
        <w:pStyle w:val="ListParagraph"/>
        <w:numPr>
          <w:ilvl w:val="0"/>
          <w:numId w:val="9"/>
        </w:numPr>
        <w:spacing w:after="240"/>
        <w:rPr>
          <w:rFonts w:asciiTheme="minorHAnsi" w:hAnsiTheme="minorHAnsi" w:cstheme="minorHAnsi"/>
          <w:b/>
          <w:bCs/>
          <w:sz w:val="24"/>
          <w:szCs w:val="24"/>
          <w:u w:val="single"/>
          <w:lang w:eastAsia="en-IE"/>
        </w:rPr>
      </w:pPr>
      <w:r w:rsidRPr="00363C0C">
        <w:rPr>
          <w:rFonts w:asciiTheme="minorHAnsi" w:hAnsiTheme="minorHAnsi" w:cstheme="minorHAnsi"/>
          <w:b/>
          <w:bCs/>
          <w:sz w:val="24"/>
          <w:szCs w:val="24"/>
          <w:u w:val="single"/>
          <w:lang w:eastAsia="en-IE"/>
        </w:rPr>
        <w:t>Update on Electoral Registration - CCMA related correspondence 27 September</w:t>
      </w:r>
      <w:r>
        <w:rPr>
          <w:rFonts w:asciiTheme="minorHAnsi" w:hAnsiTheme="minorHAnsi" w:cstheme="minorHAnsi"/>
          <w:b/>
          <w:bCs/>
          <w:sz w:val="24"/>
          <w:szCs w:val="24"/>
          <w:u w:val="single"/>
          <w:lang w:eastAsia="en-IE"/>
        </w:rPr>
        <w:t xml:space="preserve"> </w:t>
      </w:r>
      <w:r w:rsidR="00E707B6" w:rsidRPr="00E707B6">
        <w:rPr>
          <w:rFonts w:asciiTheme="minorHAnsi" w:hAnsiTheme="minorHAnsi" w:cstheme="minorHAnsi"/>
          <w:b/>
          <w:bCs/>
          <w:sz w:val="24"/>
          <w:szCs w:val="24"/>
          <w:u w:val="single"/>
          <w:lang w:eastAsia="en-IE"/>
        </w:rPr>
        <w:t>– as circulated</w:t>
      </w:r>
    </w:p>
    <w:p w14:paraId="18C8F877" w14:textId="0F0B2291" w:rsidR="00CE3E28" w:rsidRDefault="00AC7F42" w:rsidP="00AC7F42">
      <w:pPr>
        <w:spacing w:after="240"/>
        <w:ind w:left="360"/>
        <w:rPr>
          <w:rFonts w:asciiTheme="minorHAnsi" w:hAnsiTheme="minorHAnsi" w:cstheme="minorHAnsi"/>
          <w:color w:val="000000" w:themeColor="text1"/>
          <w:sz w:val="24"/>
          <w:szCs w:val="24"/>
          <w:shd w:val="clear" w:color="auto" w:fill="FFFFFF"/>
          <w:lang w:eastAsia="en-IE"/>
        </w:rPr>
      </w:pPr>
      <w:r>
        <w:rPr>
          <w:rFonts w:asciiTheme="minorHAnsi" w:hAnsiTheme="minorHAnsi" w:cstheme="minorHAnsi"/>
          <w:color w:val="000000" w:themeColor="text1"/>
          <w:sz w:val="24"/>
          <w:szCs w:val="24"/>
          <w:shd w:val="clear" w:color="auto" w:fill="FFFFFF"/>
          <w:lang w:eastAsia="en-IE"/>
        </w:rPr>
        <w:t xml:space="preserve">Nora O’Farrell provided the members with a short presentation on Electoral Registration.  The presentation covered the following: </w:t>
      </w:r>
    </w:p>
    <w:p w14:paraId="15795D05" w14:textId="635D4591" w:rsidR="00AC7F42" w:rsidRPr="00AC7F42" w:rsidRDefault="00AC7F42" w:rsidP="00AC7F42">
      <w:pPr>
        <w:pStyle w:val="ListParagraph"/>
        <w:numPr>
          <w:ilvl w:val="0"/>
          <w:numId w:val="18"/>
        </w:numPr>
        <w:spacing w:after="240"/>
        <w:rPr>
          <w:rFonts w:asciiTheme="minorHAnsi" w:hAnsiTheme="minorHAnsi" w:cstheme="minorHAnsi"/>
          <w:color w:val="000000" w:themeColor="text1"/>
          <w:sz w:val="24"/>
          <w:szCs w:val="24"/>
          <w:shd w:val="clear" w:color="auto" w:fill="FFFFFF"/>
          <w:lang w:eastAsia="en-IE"/>
        </w:rPr>
      </w:pPr>
      <w:r w:rsidRPr="00AC7F42">
        <w:rPr>
          <w:rFonts w:asciiTheme="minorHAnsi" w:hAnsiTheme="minorHAnsi" w:cstheme="minorHAnsi"/>
          <w:color w:val="000000" w:themeColor="text1"/>
          <w:sz w:val="24"/>
          <w:szCs w:val="24"/>
          <w:shd w:val="clear" w:color="auto" w:fill="FFFFFF"/>
          <w:lang w:eastAsia="en-IE"/>
        </w:rPr>
        <w:t>Activities been engaged with in recent times</w:t>
      </w:r>
    </w:p>
    <w:p w14:paraId="0C42C045" w14:textId="0004CDB9" w:rsidR="00AC7F42" w:rsidRPr="00AC7F42" w:rsidRDefault="00AC7F42" w:rsidP="00AC7F42">
      <w:pPr>
        <w:pStyle w:val="ListParagraph"/>
        <w:numPr>
          <w:ilvl w:val="0"/>
          <w:numId w:val="18"/>
        </w:numPr>
        <w:spacing w:after="240"/>
        <w:rPr>
          <w:rFonts w:asciiTheme="minorHAnsi" w:hAnsiTheme="minorHAnsi" w:cstheme="minorHAnsi"/>
          <w:color w:val="000000" w:themeColor="text1"/>
          <w:sz w:val="24"/>
          <w:szCs w:val="24"/>
          <w:shd w:val="clear" w:color="auto" w:fill="FFFFFF"/>
          <w:lang w:eastAsia="en-IE"/>
        </w:rPr>
      </w:pPr>
      <w:r w:rsidRPr="00AC7F42">
        <w:rPr>
          <w:rFonts w:asciiTheme="minorHAnsi" w:hAnsiTheme="minorHAnsi" w:cstheme="minorHAnsi"/>
          <w:color w:val="000000" w:themeColor="text1"/>
          <w:sz w:val="24"/>
          <w:szCs w:val="24"/>
          <w:shd w:val="clear" w:color="auto" w:fill="FFFFFF"/>
          <w:lang w:eastAsia="en-IE"/>
        </w:rPr>
        <w:t xml:space="preserve">Raising awareness in relation to the registration process </w:t>
      </w:r>
    </w:p>
    <w:p w14:paraId="5354CF5A" w14:textId="056DFE9B" w:rsidR="00AC7F42" w:rsidRDefault="00AC7F42" w:rsidP="00AC7F42">
      <w:pPr>
        <w:pStyle w:val="ListParagraph"/>
        <w:numPr>
          <w:ilvl w:val="0"/>
          <w:numId w:val="18"/>
        </w:numPr>
        <w:spacing w:after="240"/>
        <w:rPr>
          <w:rFonts w:asciiTheme="minorHAnsi" w:hAnsiTheme="minorHAnsi" w:cstheme="minorHAnsi"/>
          <w:color w:val="000000" w:themeColor="text1"/>
          <w:sz w:val="24"/>
          <w:szCs w:val="24"/>
          <w:shd w:val="clear" w:color="auto" w:fill="FFFFFF"/>
          <w:lang w:eastAsia="en-IE"/>
        </w:rPr>
      </w:pPr>
      <w:r w:rsidRPr="00AC7F42">
        <w:rPr>
          <w:rFonts w:asciiTheme="minorHAnsi" w:hAnsiTheme="minorHAnsi" w:cstheme="minorHAnsi"/>
          <w:color w:val="000000" w:themeColor="text1"/>
          <w:sz w:val="24"/>
          <w:szCs w:val="24"/>
          <w:shd w:val="clear" w:color="auto" w:fill="FFFFFF"/>
          <w:lang w:eastAsia="en-IE"/>
        </w:rPr>
        <w:t xml:space="preserve">Local Community Campaigns </w:t>
      </w:r>
    </w:p>
    <w:p w14:paraId="71F01E01" w14:textId="25051758" w:rsidR="00AC7F42" w:rsidRPr="00AC7F42" w:rsidRDefault="00AC7F42" w:rsidP="00AC7F42">
      <w:pPr>
        <w:pStyle w:val="ListParagraph"/>
        <w:numPr>
          <w:ilvl w:val="0"/>
          <w:numId w:val="18"/>
        </w:numPr>
        <w:spacing w:after="240"/>
        <w:rPr>
          <w:rFonts w:asciiTheme="minorHAnsi" w:hAnsiTheme="minorHAnsi" w:cstheme="minorHAnsi"/>
          <w:color w:val="000000" w:themeColor="text1"/>
          <w:sz w:val="24"/>
          <w:szCs w:val="24"/>
          <w:shd w:val="clear" w:color="auto" w:fill="FFFFFF"/>
          <w:lang w:eastAsia="en-IE"/>
        </w:rPr>
      </w:pPr>
      <w:r w:rsidRPr="00AC7F42">
        <w:rPr>
          <w:rFonts w:asciiTheme="minorHAnsi" w:hAnsiTheme="minorHAnsi" w:cstheme="minorHAnsi"/>
          <w:color w:val="000000" w:themeColor="text1"/>
          <w:sz w:val="24"/>
          <w:szCs w:val="24"/>
          <w:shd w:val="clear" w:color="auto" w:fill="FFFFFF"/>
          <w:lang w:eastAsia="en-IE"/>
        </w:rPr>
        <w:t xml:space="preserve">As part of the Housing Rent Review, </w:t>
      </w:r>
      <w:r w:rsidR="004C3AE2">
        <w:rPr>
          <w:rFonts w:asciiTheme="minorHAnsi" w:hAnsiTheme="minorHAnsi" w:cstheme="minorHAnsi"/>
          <w:color w:val="000000" w:themeColor="text1"/>
          <w:sz w:val="24"/>
          <w:szCs w:val="24"/>
          <w:shd w:val="clear" w:color="auto" w:fill="FFFFFF"/>
          <w:lang w:eastAsia="en-IE"/>
        </w:rPr>
        <w:t>t</w:t>
      </w:r>
      <w:r>
        <w:rPr>
          <w:rFonts w:asciiTheme="minorHAnsi" w:hAnsiTheme="minorHAnsi" w:cstheme="minorHAnsi"/>
          <w:color w:val="000000" w:themeColor="text1"/>
          <w:sz w:val="24"/>
          <w:szCs w:val="24"/>
          <w:shd w:val="clear" w:color="auto" w:fill="FFFFFF"/>
          <w:lang w:eastAsia="en-IE"/>
        </w:rPr>
        <w:t>his will be an opportunity than can be</w:t>
      </w:r>
      <w:r w:rsidRPr="00AC7F42">
        <w:rPr>
          <w:rFonts w:asciiTheme="minorHAnsi" w:hAnsiTheme="minorHAnsi" w:cstheme="minorHAnsi"/>
          <w:color w:val="000000" w:themeColor="text1"/>
          <w:sz w:val="24"/>
          <w:szCs w:val="24"/>
          <w:shd w:val="clear" w:color="auto" w:fill="FFFFFF"/>
          <w:lang w:eastAsia="en-IE"/>
        </w:rPr>
        <w:t xml:space="preserve"> leveraged off to update Electoral Register also. </w:t>
      </w:r>
    </w:p>
    <w:p w14:paraId="3B0E65ED" w14:textId="6D36C91E" w:rsidR="004C3AE2" w:rsidRDefault="004C3AE2" w:rsidP="00AC7F42">
      <w:pPr>
        <w:spacing w:after="240"/>
        <w:rPr>
          <w:rFonts w:asciiTheme="minorHAnsi" w:hAnsiTheme="minorHAnsi" w:cstheme="minorHAnsi"/>
          <w:color w:val="000000" w:themeColor="text1"/>
          <w:sz w:val="24"/>
          <w:szCs w:val="24"/>
          <w:shd w:val="clear" w:color="auto" w:fill="FFFFFF"/>
          <w:lang w:eastAsia="en-IE"/>
        </w:rPr>
      </w:pPr>
      <w:r>
        <w:rPr>
          <w:rFonts w:asciiTheme="minorHAnsi" w:hAnsiTheme="minorHAnsi" w:cstheme="minorHAnsi"/>
          <w:color w:val="000000" w:themeColor="text1"/>
          <w:sz w:val="24"/>
          <w:szCs w:val="24"/>
          <w:shd w:val="clear" w:color="auto" w:fill="FFFFFF"/>
          <w:lang w:eastAsia="en-IE"/>
        </w:rPr>
        <w:t>As a result of all of the above, to</w:t>
      </w:r>
      <w:r w:rsidR="007F0265">
        <w:rPr>
          <w:rFonts w:asciiTheme="minorHAnsi" w:hAnsiTheme="minorHAnsi" w:cstheme="minorHAnsi"/>
          <w:color w:val="000000" w:themeColor="text1"/>
          <w:sz w:val="24"/>
          <w:szCs w:val="24"/>
          <w:shd w:val="clear" w:color="auto" w:fill="FFFFFF"/>
          <w:lang w:eastAsia="en-IE"/>
        </w:rPr>
        <w:t xml:space="preserve"> </w:t>
      </w:r>
      <w:r>
        <w:rPr>
          <w:rFonts w:asciiTheme="minorHAnsi" w:hAnsiTheme="minorHAnsi" w:cstheme="minorHAnsi"/>
          <w:color w:val="000000" w:themeColor="text1"/>
          <w:sz w:val="24"/>
          <w:szCs w:val="24"/>
          <w:shd w:val="clear" w:color="auto" w:fill="FFFFFF"/>
          <w:lang w:eastAsia="en-IE"/>
        </w:rPr>
        <w:t>date there have been:</w:t>
      </w:r>
    </w:p>
    <w:p w14:paraId="127F839D" w14:textId="73F3D25C" w:rsidR="00AC7F42" w:rsidRPr="004C3AE2" w:rsidRDefault="00AC7F42" w:rsidP="004C3AE2">
      <w:pPr>
        <w:pStyle w:val="ListParagraph"/>
        <w:numPr>
          <w:ilvl w:val="0"/>
          <w:numId w:val="19"/>
        </w:numPr>
        <w:spacing w:after="240"/>
        <w:rPr>
          <w:rFonts w:asciiTheme="minorHAnsi" w:hAnsiTheme="minorHAnsi" w:cstheme="minorHAnsi"/>
          <w:color w:val="000000" w:themeColor="text1"/>
          <w:sz w:val="24"/>
          <w:szCs w:val="24"/>
          <w:shd w:val="clear" w:color="auto" w:fill="FFFFFF"/>
          <w:lang w:eastAsia="en-IE"/>
        </w:rPr>
      </w:pPr>
      <w:r w:rsidRPr="004C3AE2">
        <w:rPr>
          <w:rFonts w:asciiTheme="minorHAnsi" w:hAnsiTheme="minorHAnsi" w:cstheme="minorHAnsi"/>
          <w:color w:val="000000" w:themeColor="text1"/>
          <w:sz w:val="24"/>
          <w:szCs w:val="24"/>
          <w:shd w:val="clear" w:color="auto" w:fill="FFFFFF"/>
          <w:lang w:eastAsia="en-IE"/>
        </w:rPr>
        <w:t>1520 applications have been received – 931 new applications, 589 updates and 96 pending (</w:t>
      </w:r>
      <w:r w:rsidR="004C3AE2" w:rsidRPr="004C3AE2">
        <w:rPr>
          <w:rFonts w:asciiTheme="minorHAnsi" w:hAnsiTheme="minorHAnsi" w:cstheme="minorHAnsi"/>
          <w:color w:val="000000" w:themeColor="text1"/>
          <w:sz w:val="24"/>
          <w:szCs w:val="24"/>
          <w:shd w:val="clear" w:color="auto" w:fill="FFFFFF"/>
          <w:lang w:eastAsia="en-IE"/>
        </w:rPr>
        <w:t>16- &amp; 17-Year-olds</w:t>
      </w:r>
      <w:r w:rsidRPr="004C3AE2">
        <w:rPr>
          <w:rFonts w:asciiTheme="minorHAnsi" w:hAnsiTheme="minorHAnsi" w:cstheme="minorHAnsi"/>
          <w:color w:val="000000" w:themeColor="text1"/>
          <w:sz w:val="24"/>
          <w:szCs w:val="24"/>
          <w:shd w:val="clear" w:color="auto" w:fill="FFFFFF"/>
          <w:lang w:eastAsia="en-IE"/>
        </w:rPr>
        <w:t xml:space="preserve">) </w:t>
      </w:r>
    </w:p>
    <w:p w14:paraId="37191C3D" w14:textId="536399BD" w:rsidR="00AC7F42" w:rsidRPr="004C3AE2" w:rsidRDefault="00AC7F42" w:rsidP="004C3AE2">
      <w:pPr>
        <w:pStyle w:val="ListParagraph"/>
        <w:numPr>
          <w:ilvl w:val="0"/>
          <w:numId w:val="19"/>
        </w:numPr>
        <w:spacing w:after="240"/>
        <w:rPr>
          <w:rFonts w:asciiTheme="minorHAnsi" w:hAnsiTheme="minorHAnsi" w:cstheme="minorHAnsi"/>
          <w:color w:val="000000" w:themeColor="text1"/>
          <w:sz w:val="24"/>
          <w:szCs w:val="24"/>
          <w:shd w:val="clear" w:color="auto" w:fill="FFFFFF"/>
          <w:lang w:eastAsia="en-IE"/>
        </w:rPr>
      </w:pPr>
      <w:r w:rsidRPr="004C3AE2">
        <w:rPr>
          <w:rFonts w:asciiTheme="minorHAnsi" w:hAnsiTheme="minorHAnsi" w:cstheme="minorHAnsi"/>
          <w:color w:val="000000" w:themeColor="text1"/>
          <w:sz w:val="24"/>
          <w:szCs w:val="24"/>
          <w:shd w:val="clear" w:color="auto" w:fill="FFFFFF"/>
          <w:lang w:eastAsia="en-IE"/>
        </w:rPr>
        <w:t xml:space="preserve">385 deletions (deaths, moves and duplications) </w:t>
      </w:r>
    </w:p>
    <w:p w14:paraId="34A7DDED" w14:textId="7534EC33" w:rsidR="007F0265" w:rsidRDefault="007F0265" w:rsidP="004C3AE2">
      <w:pPr>
        <w:spacing w:after="240"/>
        <w:rPr>
          <w:rFonts w:asciiTheme="minorHAnsi" w:hAnsiTheme="minorHAnsi" w:cstheme="minorHAnsi"/>
          <w:color w:val="000000" w:themeColor="text1"/>
          <w:sz w:val="24"/>
          <w:szCs w:val="24"/>
          <w:shd w:val="clear" w:color="auto" w:fill="FFFFFF"/>
          <w:lang w:eastAsia="en-IE"/>
        </w:rPr>
      </w:pPr>
      <w:r>
        <w:rPr>
          <w:rFonts w:asciiTheme="minorHAnsi" w:hAnsiTheme="minorHAnsi" w:cstheme="minorHAnsi"/>
          <w:color w:val="000000" w:themeColor="text1"/>
          <w:sz w:val="24"/>
          <w:szCs w:val="24"/>
          <w:shd w:val="clear" w:color="auto" w:fill="FFFFFF"/>
          <w:lang w:eastAsia="en-IE"/>
        </w:rPr>
        <w:t xml:space="preserve">The Elected Members complimented the work being carried out by the team and the fieldwork and new initiatives introduced to check the accuracy of the register.  </w:t>
      </w:r>
      <w:r w:rsidR="004C3AE2">
        <w:rPr>
          <w:rFonts w:asciiTheme="minorHAnsi" w:hAnsiTheme="minorHAnsi" w:cstheme="minorHAnsi"/>
          <w:color w:val="000000" w:themeColor="text1"/>
          <w:sz w:val="24"/>
          <w:szCs w:val="24"/>
          <w:shd w:val="clear" w:color="auto" w:fill="FFFFFF"/>
          <w:lang w:eastAsia="en-IE"/>
        </w:rPr>
        <w:t>Nora answered any questions raised by the Members</w:t>
      </w:r>
      <w:r>
        <w:rPr>
          <w:rFonts w:asciiTheme="minorHAnsi" w:hAnsiTheme="minorHAnsi" w:cstheme="minorHAnsi"/>
          <w:color w:val="000000" w:themeColor="text1"/>
          <w:sz w:val="24"/>
          <w:szCs w:val="24"/>
          <w:shd w:val="clear" w:color="auto" w:fill="FFFFFF"/>
          <w:lang w:eastAsia="en-IE"/>
        </w:rPr>
        <w:t xml:space="preserve"> and clarified </w:t>
      </w:r>
      <w:r w:rsidR="00484420">
        <w:rPr>
          <w:rFonts w:asciiTheme="minorHAnsi" w:hAnsiTheme="minorHAnsi" w:cstheme="minorHAnsi"/>
          <w:color w:val="000000" w:themeColor="text1"/>
          <w:sz w:val="24"/>
          <w:szCs w:val="24"/>
          <w:shd w:val="clear" w:color="auto" w:fill="FFFFFF"/>
          <w:lang w:eastAsia="en-IE"/>
        </w:rPr>
        <w:t>the operation of the rolling register</w:t>
      </w:r>
      <w:r>
        <w:rPr>
          <w:rFonts w:asciiTheme="minorHAnsi" w:hAnsiTheme="minorHAnsi" w:cstheme="minorHAnsi"/>
          <w:color w:val="000000" w:themeColor="text1"/>
          <w:sz w:val="24"/>
          <w:szCs w:val="24"/>
          <w:shd w:val="clear" w:color="auto" w:fill="FFFFFF"/>
          <w:lang w:eastAsia="en-IE"/>
        </w:rPr>
        <w:t xml:space="preserve">.  Several suggestions were proposed by the Elected Members including roadshows, contact with large employers, visits to nursing homes, engagement with marginalised and new communities and visits to local marts. </w:t>
      </w:r>
      <w:r w:rsidR="004C3AE2">
        <w:rPr>
          <w:rFonts w:asciiTheme="minorHAnsi" w:hAnsiTheme="minorHAnsi" w:cstheme="minorHAnsi"/>
          <w:color w:val="000000" w:themeColor="text1"/>
          <w:sz w:val="24"/>
          <w:szCs w:val="24"/>
          <w:shd w:val="clear" w:color="auto" w:fill="FFFFFF"/>
          <w:lang w:eastAsia="en-IE"/>
        </w:rPr>
        <w:t xml:space="preserve"> </w:t>
      </w:r>
      <w:r>
        <w:rPr>
          <w:rFonts w:asciiTheme="minorHAnsi" w:hAnsiTheme="minorHAnsi" w:cstheme="minorHAnsi"/>
          <w:color w:val="000000" w:themeColor="text1"/>
          <w:sz w:val="24"/>
          <w:szCs w:val="24"/>
          <w:shd w:val="clear" w:color="auto" w:fill="FFFFFF"/>
          <w:lang w:eastAsia="en-IE"/>
        </w:rPr>
        <w:t>Nora agreed to take these suggestions on board.</w:t>
      </w:r>
    </w:p>
    <w:p w14:paraId="3EBC55A0" w14:textId="2EDDD6DA" w:rsidR="00AC7F42" w:rsidRDefault="001C1AE0" w:rsidP="004C3AE2">
      <w:pPr>
        <w:spacing w:after="240"/>
        <w:rPr>
          <w:rFonts w:asciiTheme="minorHAnsi" w:hAnsiTheme="minorHAnsi" w:cstheme="minorHAnsi"/>
          <w:color w:val="000000" w:themeColor="text1"/>
          <w:sz w:val="24"/>
          <w:szCs w:val="24"/>
          <w:shd w:val="clear" w:color="auto" w:fill="FFFFFF"/>
          <w:lang w:eastAsia="en-IE"/>
        </w:rPr>
      </w:pPr>
      <w:r>
        <w:rPr>
          <w:rFonts w:asciiTheme="minorHAnsi" w:hAnsiTheme="minorHAnsi" w:cstheme="minorHAnsi"/>
          <w:color w:val="000000" w:themeColor="text1"/>
          <w:sz w:val="24"/>
          <w:szCs w:val="24"/>
          <w:shd w:val="clear" w:color="auto" w:fill="FFFFFF"/>
          <w:lang w:eastAsia="en-IE"/>
        </w:rPr>
        <w:t>I</w:t>
      </w:r>
      <w:r w:rsidR="004C3AE2">
        <w:rPr>
          <w:rFonts w:asciiTheme="minorHAnsi" w:hAnsiTheme="minorHAnsi" w:cstheme="minorHAnsi"/>
          <w:color w:val="000000" w:themeColor="text1"/>
          <w:sz w:val="24"/>
          <w:szCs w:val="24"/>
          <w:shd w:val="clear" w:color="auto" w:fill="FFFFFF"/>
          <w:lang w:eastAsia="en-IE"/>
        </w:rPr>
        <w:t xml:space="preserve">t was unanimously agreed that an update be provided annually on Electoral Registration </w:t>
      </w:r>
      <w:r w:rsidR="007F0265">
        <w:rPr>
          <w:rFonts w:asciiTheme="minorHAnsi" w:hAnsiTheme="minorHAnsi" w:cstheme="minorHAnsi"/>
          <w:color w:val="000000" w:themeColor="text1"/>
          <w:sz w:val="24"/>
          <w:szCs w:val="24"/>
          <w:shd w:val="clear" w:color="auto" w:fill="FFFFFF"/>
          <w:lang w:eastAsia="en-IE"/>
        </w:rPr>
        <w:t xml:space="preserve">at </w:t>
      </w:r>
      <w:r w:rsidR="004C3AE2">
        <w:rPr>
          <w:rFonts w:asciiTheme="minorHAnsi" w:hAnsiTheme="minorHAnsi" w:cstheme="minorHAnsi"/>
          <w:color w:val="000000" w:themeColor="text1"/>
          <w:sz w:val="24"/>
          <w:szCs w:val="24"/>
          <w:shd w:val="clear" w:color="auto" w:fill="FFFFFF"/>
          <w:lang w:eastAsia="en-IE"/>
        </w:rPr>
        <w:t xml:space="preserve">the October meeting of the Council. </w:t>
      </w:r>
    </w:p>
    <w:p w14:paraId="299AE227" w14:textId="77777777" w:rsidR="00DB6CDD" w:rsidRPr="002452D9" w:rsidRDefault="00DB6CDD" w:rsidP="00DB6CDD">
      <w:pPr>
        <w:pStyle w:val="ListParagraph"/>
        <w:numPr>
          <w:ilvl w:val="0"/>
          <w:numId w:val="24"/>
        </w:numPr>
        <w:spacing w:before="240"/>
        <w:jc w:val="both"/>
        <w:rPr>
          <w:b/>
          <w:bCs/>
          <w:sz w:val="24"/>
          <w:szCs w:val="24"/>
          <w:u w:val="single"/>
          <w:lang w:val="en-GB"/>
        </w:rPr>
      </w:pPr>
      <w:bookmarkStart w:id="6" w:name="_Hlk150424904"/>
      <w:r w:rsidRPr="002452D9">
        <w:rPr>
          <w:rFonts w:asciiTheme="minorHAnsi" w:eastAsia="Times New Roman" w:hAnsiTheme="minorHAnsi" w:cstheme="minorHAnsi"/>
          <w:b/>
          <w:bCs/>
          <w:sz w:val="24"/>
          <w:szCs w:val="24"/>
          <w:u w:val="single"/>
          <w:lang w:val="en-GB"/>
        </w:rPr>
        <w:t>Approval to the appointment of Mr Eamon Reilly, nominee of Ballymahon Traders as a member of Longford Local Community Development Committee (LCDC).</w:t>
      </w:r>
    </w:p>
    <w:p w14:paraId="35E2AF89" w14:textId="77777777" w:rsidR="00DB6CDD" w:rsidRDefault="00DB6CDD" w:rsidP="00DB6CDD">
      <w:pPr>
        <w:pStyle w:val="ListParagraph"/>
        <w:spacing w:before="240"/>
        <w:ind w:left="360"/>
        <w:jc w:val="both"/>
        <w:rPr>
          <w:rFonts w:asciiTheme="minorHAnsi" w:eastAsia="Times New Roman" w:hAnsiTheme="minorHAnsi" w:cstheme="minorHAnsi"/>
          <w:b/>
          <w:bCs/>
          <w:sz w:val="24"/>
          <w:szCs w:val="24"/>
          <w:u w:val="single"/>
          <w:lang w:val="en-GB"/>
        </w:rPr>
      </w:pPr>
    </w:p>
    <w:p w14:paraId="5474EB8B" w14:textId="77777777" w:rsidR="00DB6CDD" w:rsidRPr="00224D00" w:rsidRDefault="00DB6CDD" w:rsidP="00DB6CDD">
      <w:pPr>
        <w:pStyle w:val="ListParagraph"/>
        <w:spacing w:before="240"/>
        <w:ind w:left="360"/>
        <w:jc w:val="both"/>
        <w:rPr>
          <w:rFonts w:asciiTheme="minorHAnsi" w:eastAsia="Times New Roman" w:hAnsiTheme="minorHAnsi" w:cstheme="minorHAnsi"/>
          <w:sz w:val="24"/>
          <w:szCs w:val="24"/>
          <w:lang w:val="en-GB"/>
        </w:rPr>
      </w:pPr>
      <w:r w:rsidRPr="00224D00">
        <w:rPr>
          <w:rFonts w:asciiTheme="minorHAnsi" w:eastAsia="Times New Roman" w:hAnsiTheme="minorHAnsi" w:cstheme="minorHAnsi"/>
          <w:sz w:val="24"/>
          <w:szCs w:val="24"/>
          <w:lang w:val="en-GB"/>
        </w:rPr>
        <w:t>On the proposal of Councillor Mick Cahill, seconded by Councillor Paul Ross, it was agreed to appoint Mr Eamon Reilly of Ballymahon Traders to the Longfo</w:t>
      </w:r>
      <w:r>
        <w:rPr>
          <w:rFonts w:asciiTheme="minorHAnsi" w:eastAsia="Times New Roman" w:hAnsiTheme="minorHAnsi" w:cstheme="minorHAnsi"/>
          <w:sz w:val="24"/>
          <w:szCs w:val="24"/>
          <w:lang w:val="en-GB"/>
        </w:rPr>
        <w:t>r</w:t>
      </w:r>
      <w:r w:rsidRPr="00224D00">
        <w:rPr>
          <w:rFonts w:asciiTheme="minorHAnsi" w:eastAsia="Times New Roman" w:hAnsiTheme="minorHAnsi" w:cstheme="minorHAnsi"/>
          <w:sz w:val="24"/>
          <w:szCs w:val="24"/>
          <w:lang w:val="en-GB"/>
        </w:rPr>
        <w:t>d Local Community Development Committee (LCDC)</w:t>
      </w:r>
    </w:p>
    <w:bookmarkEnd w:id="6"/>
    <w:p w14:paraId="247D05FF" w14:textId="77777777" w:rsidR="00DB6CDD" w:rsidRDefault="00DB6CDD" w:rsidP="00DB6CDD">
      <w:pPr>
        <w:pStyle w:val="ListParagraph"/>
        <w:spacing w:before="240"/>
        <w:ind w:left="360"/>
        <w:jc w:val="both"/>
        <w:rPr>
          <w:rFonts w:asciiTheme="minorHAnsi" w:eastAsia="Times New Roman" w:hAnsiTheme="minorHAnsi" w:cstheme="minorHAnsi"/>
          <w:b/>
          <w:bCs/>
          <w:sz w:val="24"/>
          <w:szCs w:val="24"/>
          <w:u w:val="single"/>
          <w:lang w:val="en-GB"/>
        </w:rPr>
      </w:pPr>
    </w:p>
    <w:p w14:paraId="5305586F" w14:textId="77777777" w:rsidR="00363C0C" w:rsidRPr="00363C0C" w:rsidRDefault="00363C0C" w:rsidP="00DB6CDD">
      <w:pPr>
        <w:rPr>
          <w:rFonts w:asciiTheme="minorHAnsi" w:hAnsiTheme="minorHAnsi" w:cstheme="minorHAnsi"/>
          <w:color w:val="000000" w:themeColor="text1"/>
          <w:sz w:val="24"/>
          <w:szCs w:val="24"/>
          <w:shd w:val="clear" w:color="auto" w:fill="FFFFFF"/>
          <w:lang w:eastAsia="en-IE"/>
        </w:rPr>
      </w:pPr>
    </w:p>
    <w:p w14:paraId="0FDB9266" w14:textId="5AB6257C" w:rsidR="00E707B6" w:rsidRPr="008E250C" w:rsidRDefault="00E707B6" w:rsidP="00DB6CDD">
      <w:pPr>
        <w:pStyle w:val="ListParagraph"/>
        <w:numPr>
          <w:ilvl w:val="0"/>
          <w:numId w:val="24"/>
        </w:numPr>
        <w:jc w:val="both"/>
        <w:rPr>
          <w:b/>
          <w:bCs/>
          <w:sz w:val="24"/>
          <w:szCs w:val="24"/>
          <w:u w:val="single"/>
          <w:lang w:val="en-GB"/>
        </w:rPr>
      </w:pPr>
      <w:r w:rsidRPr="008E250C">
        <w:rPr>
          <w:b/>
          <w:bCs/>
          <w:sz w:val="24"/>
          <w:szCs w:val="24"/>
          <w:u w:val="single"/>
          <w:lang w:val="en-GB"/>
        </w:rPr>
        <w:t>Notice of Motion</w:t>
      </w:r>
      <w:r w:rsidR="000E0B49">
        <w:rPr>
          <w:b/>
          <w:bCs/>
          <w:sz w:val="24"/>
          <w:szCs w:val="24"/>
          <w:u w:val="single"/>
          <w:lang w:val="en-GB"/>
        </w:rPr>
        <w:t>s</w:t>
      </w:r>
      <w:r w:rsidRPr="008E250C">
        <w:rPr>
          <w:b/>
          <w:bCs/>
          <w:sz w:val="24"/>
          <w:szCs w:val="24"/>
          <w:u w:val="single"/>
          <w:lang w:val="en-GB"/>
        </w:rPr>
        <w:t>, submitted by Councillors, as listed hereunder</w:t>
      </w:r>
    </w:p>
    <w:p w14:paraId="758C113E" w14:textId="31757796" w:rsidR="00E707B6" w:rsidRPr="008E250C" w:rsidRDefault="00E707B6" w:rsidP="00363C0C">
      <w:pPr>
        <w:spacing w:before="240" w:after="240"/>
        <w:ind w:left="360"/>
        <w:jc w:val="both"/>
        <w:rPr>
          <w:b/>
          <w:bCs/>
          <w:sz w:val="24"/>
          <w:szCs w:val="24"/>
          <w:u w:val="single"/>
          <w:lang w:val="en-GB"/>
        </w:rPr>
      </w:pPr>
      <w:r w:rsidRPr="008E250C">
        <w:rPr>
          <w:b/>
          <w:bCs/>
          <w:sz w:val="24"/>
          <w:szCs w:val="24"/>
          <w:u w:val="single"/>
          <w:lang w:val="en-GB"/>
        </w:rPr>
        <w:t xml:space="preserve">Notice of Motion proposed by Councillor </w:t>
      </w:r>
      <w:r w:rsidR="00363C0C">
        <w:rPr>
          <w:b/>
          <w:bCs/>
          <w:sz w:val="24"/>
          <w:szCs w:val="24"/>
          <w:u w:val="single"/>
          <w:lang w:val="en-GB"/>
        </w:rPr>
        <w:t xml:space="preserve">Uruemu Adejinmi and seconded by Councillor </w:t>
      </w:r>
      <w:r w:rsidR="004C3AE2">
        <w:rPr>
          <w:b/>
          <w:bCs/>
          <w:sz w:val="24"/>
          <w:szCs w:val="24"/>
          <w:u w:val="single"/>
          <w:lang w:val="en-GB"/>
        </w:rPr>
        <w:t xml:space="preserve">PJ Reilly </w:t>
      </w:r>
    </w:p>
    <w:p w14:paraId="4BEDF158" w14:textId="25DA21B0" w:rsidR="00FA1B5B" w:rsidRDefault="00363C0C" w:rsidP="00FA1B5B">
      <w:pPr>
        <w:ind w:left="360"/>
        <w:rPr>
          <w:sz w:val="24"/>
          <w:szCs w:val="24"/>
        </w:rPr>
      </w:pPr>
      <w:r w:rsidRPr="00363C0C">
        <w:rPr>
          <w:rFonts w:asciiTheme="minorHAnsi" w:hAnsiTheme="minorHAnsi" w:cstheme="minorHAnsi"/>
          <w:sz w:val="24"/>
          <w:szCs w:val="24"/>
          <w:lang w:val="en-GB"/>
        </w:rPr>
        <w:t>I call on Longford County Council to develop and implement a diversity, equity and inclusion (DEI) policy as a commitment to fostering a diverse, equitable, and inclusive work environment, and mandate organisations, community groups and bodies to implement DEI policy as a condition for doing business and for accessing Longford County Council Grant funding</w:t>
      </w:r>
      <w:r w:rsidR="00FA1B5B">
        <w:rPr>
          <w:sz w:val="24"/>
          <w:szCs w:val="24"/>
        </w:rPr>
        <w:t>.</w:t>
      </w:r>
    </w:p>
    <w:p w14:paraId="321387DE" w14:textId="77777777" w:rsidR="00FA1B5B" w:rsidRDefault="00FA1B5B" w:rsidP="00367CCB">
      <w:pPr>
        <w:ind w:left="360"/>
        <w:rPr>
          <w:sz w:val="24"/>
          <w:szCs w:val="24"/>
        </w:rPr>
      </w:pPr>
    </w:p>
    <w:p w14:paraId="64812B32" w14:textId="523A5BA8" w:rsidR="001D459A" w:rsidRDefault="00E707B6" w:rsidP="00363C0C">
      <w:pPr>
        <w:ind w:firstLine="360"/>
        <w:jc w:val="both"/>
        <w:rPr>
          <w:b/>
          <w:bCs/>
          <w:sz w:val="24"/>
          <w:szCs w:val="24"/>
          <w:u w:val="single"/>
          <w:lang w:val="en-GB"/>
        </w:rPr>
      </w:pPr>
      <w:r w:rsidRPr="008E250C">
        <w:rPr>
          <w:b/>
          <w:bCs/>
          <w:sz w:val="24"/>
          <w:szCs w:val="24"/>
          <w:u w:val="single"/>
          <w:lang w:val="en-GB"/>
        </w:rPr>
        <w:t>Response</w:t>
      </w:r>
    </w:p>
    <w:p w14:paraId="13C9C2F1" w14:textId="1001523F" w:rsidR="00484420" w:rsidRDefault="00484420" w:rsidP="004C3AE2">
      <w:pPr>
        <w:spacing w:after="160" w:line="259" w:lineRule="auto"/>
        <w:ind w:left="360"/>
        <w:rPr>
          <w:rFonts w:asciiTheme="minorHAnsi" w:hAnsiTheme="minorHAnsi" w:cstheme="minorBidi"/>
          <w:sz w:val="24"/>
          <w:szCs w:val="24"/>
        </w:rPr>
      </w:pPr>
      <w:r>
        <w:rPr>
          <w:rFonts w:asciiTheme="minorHAnsi" w:hAnsiTheme="minorHAnsi" w:cstheme="minorBidi"/>
          <w:sz w:val="24"/>
          <w:szCs w:val="24"/>
        </w:rPr>
        <w:t>The Elected Members welcomed the detailed response which was circulated in advance of the meeting.</w:t>
      </w:r>
    </w:p>
    <w:p w14:paraId="16884BD3" w14:textId="6B620E44" w:rsidR="00484420" w:rsidRDefault="00484420" w:rsidP="00484420">
      <w:pPr>
        <w:spacing w:after="160" w:line="259" w:lineRule="auto"/>
        <w:ind w:left="360"/>
        <w:rPr>
          <w:rFonts w:asciiTheme="minorHAnsi" w:hAnsiTheme="minorHAnsi" w:cstheme="minorBidi"/>
          <w:sz w:val="24"/>
          <w:szCs w:val="24"/>
        </w:rPr>
      </w:pPr>
      <w:r w:rsidRPr="004C3AE2">
        <w:rPr>
          <w:rFonts w:asciiTheme="minorHAnsi" w:hAnsiTheme="minorHAnsi" w:cstheme="minorBidi"/>
          <w:sz w:val="24"/>
          <w:szCs w:val="24"/>
        </w:rPr>
        <w:t>In line with the Public Sector Equality and Human Rights Duty, Longford County Council is committed to promoting equality, preventing discrimination, and protecting the human rights of employees, customers, service users and everyone affected by the Council’s policies and plans.</w:t>
      </w:r>
      <w:r>
        <w:rPr>
          <w:rFonts w:asciiTheme="minorHAnsi" w:hAnsiTheme="minorHAnsi" w:cstheme="minorBidi"/>
          <w:sz w:val="24"/>
          <w:szCs w:val="24"/>
        </w:rPr>
        <w:t xml:space="preserve">  </w:t>
      </w:r>
      <w:r w:rsidR="004C3AE2" w:rsidRPr="004C3AE2">
        <w:rPr>
          <w:rFonts w:asciiTheme="minorHAnsi" w:hAnsiTheme="minorHAnsi" w:cstheme="minorBidi"/>
          <w:sz w:val="24"/>
          <w:szCs w:val="24"/>
        </w:rPr>
        <w:t xml:space="preserve">Diversity, equality and inclusion is embedded in everything we do in Longford County Council.  </w:t>
      </w:r>
      <w:r>
        <w:rPr>
          <w:rFonts w:asciiTheme="minorHAnsi" w:hAnsiTheme="minorHAnsi" w:cstheme="minorBidi"/>
          <w:sz w:val="24"/>
          <w:szCs w:val="24"/>
        </w:rPr>
        <w:t xml:space="preserve">It is reflected in the </w:t>
      </w:r>
      <w:r w:rsidR="004C3AE2" w:rsidRPr="004C3AE2">
        <w:rPr>
          <w:rFonts w:asciiTheme="minorHAnsi" w:hAnsiTheme="minorHAnsi" w:cstheme="minorBidi"/>
          <w:sz w:val="24"/>
          <w:szCs w:val="24"/>
        </w:rPr>
        <w:t>Council’s Corporate Plan</w:t>
      </w:r>
      <w:r>
        <w:rPr>
          <w:rFonts w:asciiTheme="minorHAnsi" w:hAnsiTheme="minorHAnsi" w:cstheme="minorBidi"/>
          <w:sz w:val="24"/>
          <w:szCs w:val="24"/>
        </w:rPr>
        <w:t xml:space="preserve">, </w:t>
      </w:r>
      <w:r w:rsidR="004C3AE2" w:rsidRPr="004C3AE2">
        <w:rPr>
          <w:rFonts w:asciiTheme="minorHAnsi" w:hAnsiTheme="minorHAnsi" w:cstheme="minorBidi"/>
          <w:sz w:val="24"/>
          <w:szCs w:val="24"/>
        </w:rPr>
        <w:t>Customer Services Charter</w:t>
      </w:r>
      <w:r>
        <w:rPr>
          <w:rFonts w:asciiTheme="minorHAnsi" w:hAnsiTheme="minorHAnsi" w:cstheme="minorBidi"/>
          <w:sz w:val="24"/>
          <w:szCs w:val="24"/>
        </w:rPr>
        <w:t xml:space="preserve"> and PMDS.</w:t>
      </w:r>
    </w:p>
    <w:p w14:paraId="2D46FD74" w14:textId="4AB2A844" w:rsidR="004C3AE2" w:rsidRPr="004C3AE2" w:rsidRDefault="004C3AE2" w:rsidP="0089039D">
      <w:pPr>
        <w:spacing w:after="160" w:line="259" w:lineRule="auto"/>
        <w:ind w:left="360"/>
        <w:rPr>
          <w:rFonts w:asciiTheme="minorHAnsi" w:hAnsiTheme="minorHAnsi" w:cstheme="minorBidi"/>
          <w:b/>
          <w:bCs/>
          <w:sz w:val="28"/>
          <w:szCs w:val="28"/>
        </w:rPr>
      </w:pPr>
      <w:r w:rsidRPr="004C3AE2">
        <w:rPr>
          <w:rFonts w:asciiTheme="minorHAnsi" w:hAnsiTheme="minorHAnsi" w:cstheme="minorHAnsi"/>
          <w:sz w:val="24"/>
          <w:szCs w:val="24"/>
        </w:rPr>
        <w:t>In 2017 the Local Community Development Committee adopted an equality and human rights statement.</w:t>
      </w:r>
      <w:r w:rsidR="00484420">
        <w:rPr>
          <w:rFonts w:asciiTheme="minorHAnsi" w:hAnsiTheme="minorHAnsi" w:cstheme="minorHAnsi"/>
          <w:sz w:val="24"/>
          <w:szCs w:val="24"/>
        </w:rPr>
        <w:t xml:space="preserve"> </w:t>
      </w:r>
      <w:r w:rsidRPr="004C3AE2">
        <w:rPr>
          <w:rFonts w:asciiTheme="minorHAnsi" w:hAnsiTheme="minorHAnsi" w:cstheme="minorHAnsi"/>
          <w:sz w:val="24"/>
          <w:szCs w:val="24"/>
        </w:rPr>
        <w:t xml:space="preserve">In developing the community elements of the new Local Economic and Community Plan, the LCDC must ensure that regard is given to the need to promote and mainstream equality.  </w:t>
      </w:r>
    </w:p>
    <w:p w14:paraId="3078BAA4" w14:textId="2BADBE3C" w:rsidR="004C3AE2" w:rsidRPr="004C3AE2" w:rsidRDefault="004C3AE2" w:rsidP="00484420">
      <w:pPr>
        <w:spacing w:after="160" w:line="259" w:lineRule="auto"/>
        <w:ind w:left="360"/>
        <w:rPr>
          <w:rFonts w:asciiTheme="minorHAnsi" w:hAnsiTheme="minorHAnsi" w:cstheme="minorBidi"/>
          <w:sz w:val="24"/>
          <w:szCs w:val="24"/>
        </w:rPr>
      </w:pPr>
      <w:r w:rsidRPr="004C3AE2">
        <w:rPr>
          <w:rFonts w:asciiTheme="minorHAnsi" w:hAnsiTheme="minorHAnsi" w:cstheme="minorBidi"/>
          <w:sz w:val="24"/>
          <w:szCs w:val="24"/>
        </w:rPr>
        <w:t>In relation to grant funding, the specific terms and conditions for the various grant schemes are set by the parent Department, for example CL</w:t>
      </w:r>
      <m:oMath>
        <m:r>
          <w:rPr>
            <w:rFonts w:ascii="Cambria Math" w:hAnsi="Cambria Math" w:cstheme="minorBidi"/>
            <w:sz w:val="24"/>
            <w:szCs w:val="24"/>
          </w:rPr>
          <m:t>Á</m:t>
        </m:r>
      </m:oMath>
      <w:r w:rsidRPr="004C3AE2">
        <w:rPr>
          <w:rFonts w:asciiTheme="minorHAnsi" w:hAnsiTheme="minorHAnsi" w:cstheme="minorBidi"/>
          <w:sz w:val="24"/>
          <w:szCs w:val="24"/>
        </w:rPr>
        <w:t xml:space="preserve">R, Town and Village Renewal, etc.  </w:t>
      </w:r>
      <w:r w:rsidR="00484420">
        <w:rPr>
          <w:rFonts w:asciiTheme="minorHAnsi" w:hAnsiTheme="minorHAnsi" w:cstheme="minorBidi"/>
          <w:sz w:val="24"/>
          <w:szCs w:val="24"/>
        </w:rPr>
        <w:t>There is a specific requirement in</w:t>
      </w:r>
      <w:r w:rsidRPr="004C3AE2">
        <w:rPr>
          <w:rFonts w:asciiTheme="minorHAnsi" w:hAnsiTheme="minorHAnsi" w:cstheme="minorBidi"/>
          <w:sz w:val="24"/>
          <w:szCs w:val="24"/>
        </w:rPr>
        <w:t xml:space="preserve"> the Council’s own Community Support Grant Scheme 2023, </w:t>
      </w:r>
      <w:r w:rsidR="00484420">
        <w:rPr>
          <w:rFonts w:asciiTheme="minorHAnsi" w:hAnsiTheme="minorHAnsi" w:cstheme="minorBidi"/>
          <w:sz w:val="24"/>
          <w:szCs w:val="24"/>
        </w:rPr>
        <w:t>that</w:t>
      </w:r>
      <w:r w:rsidRPr="004C3AE2">
        <w:rPr>
          <w:rFonts w:asciiTheme="minorHAnsi" w:hAnsiTheme="minorHAnsi" w:cstheme="minorBidi"/>
          <w:sz w:val="24"/>
          <w:szCs w:val="24"/>
        </w:rPr>
        <w:t xml:space="preserve"> applicants </w:t>
      </w:r>
      <w:r w:rsidR="00484420">
        <w:rPr>
          <w:rFonts w:asciiTheme="minorHAnsi" w:hAnsiTheme="minorHAnsi" w:cstheme="minorBidi"/>
          <w:sz w:val="24"/>
          <w:szCs w:val="24"/>
        </w:rPr>
        <w:t>must</w:t>
      </w:r>
      <w:r w:rsidRPr="004C3AE2">
        <w:rPr>
          <w:rFonts w:asciiTheme="minorHAnsi" w:hAnsiTheme="minorHAnsi" w:cstheme="minorBidi"/>
          <w:sz w:val="24"/>
          <w:szCs w:val="24"/>
        </w:rPr>
        <w:t xml:space="preserve"> confirm that the proposed activities or projects would make some contribution to one or more of the values and objectives in the Equality and Human Rights Statement of Longford LCDC.  </w:t>
      </w:r>
    </w:p>
    <w:p w14:paraId="229CFDFF" w14:textId="77777777" w:rsidR="004C3AE2" w:rsidRPr="004C3AE2" w:rsidRDefault="004C3AE2" w:rsidP="004C3AE2">
      <w:pPr>
        <w:spacing w:after="160" w:line="259" w:lineRule="auto"/>
        <w:ind w:left="360"/>
        <w:rPr>
          <w:rFonts w:asciiTheme="minorHAnsi" w:hAnsiTheme="minorHAnsi" w:cstheme="minorBidi"/>
          <w:sz w:val="24"/>
          <w:szCs w:val="24"/>
        </w:rPr>
      </w:pPr>
      <w:r w:rsidRPr="004C3AE2">
        <w:rPr>
          <w:rFonts w:asciiTheme="minorHAnsi" w:hAnsiTheme="minorHAnsi" w:cstheme="minorBidi"/>
          <w:sz w:val="24"/>
          <w:szCs w:val="24"/>
        </w:rPr>
        <w:t>The Council also provided for a budget of €20,000 for the inter-cultural fund in 2023 and secured grant funding from the Department of Foreign Affairs in conjunction with the Longford African Network to recognise Africa Day.</w:t>
      </w:r>
    </w:p>
    <w:p w14:paraId="53C7D350" w14:textId="45D2242B" w:rsidR="004C3AE2" w:rsidRPr="004C3AE2" w:rsidRDefault="004C3AE2" w:rsidP="0089039D">
      <w:pPr>
        <w:spacing w:after="160" w:line="259" w:lineRule="auto"/>
        <w:ind w:left="360"/>
        <w:rPr>
          <w:rFonts w:asciiTheme="minorHAnsi" w:eastAsia="Times New Roman" w:hAnsiTheme="minorHAnsi" w:cstheme="minorBidi"/>
          <w:sz w:val="24"/>
          <w:szCs w:val="24"/>
        </w:rPr>
      </w:pPr>
      <w:r w:rsidRPr="004C3AE2">
        <w:rPr>
          <w:rFonts w:asciiTheme="minorHAnsi" w:hAnsiTheme="minorHAnsi" w:cstheme="minorBidi"/>
          <w:sz w:val="24"/>
          <w:szCs w:val="24"/>
        </w:rPr>
        <w:t>From an overall Public Procurement perspective Longford County Council is governed by the Directive 20014/18/EU which clearly states we are governed by the principles of the Treaty which are</w:t>
      </w:r>
      <w:r w:rsidR="00484420">
        <w:rPr>
          <w:rFonts w:asciiTheme="minorHAnsi" w:eastAsia="Times New Roman" w:hAnsiTheme="minorHAnsi" w:cstheme="minorBidi"/>
          <w:sz w:val="24"/>
          <w:szCs w:val="24"/>
        </w:rPr>
        <w:t xml:space="preserve"> </w:t>
      </w:r>
      <w:r w:rsidRPr="004C3AE2">
        <w:rPr>
          <w:rFonts w:asciiTheme="minorHAnsi" w:eastAsia="Times New Roman" w:hAnsiTheme="minorHAnsi" w:cstheme="minorBidi"/>
          <w:sz w:val="24"/>
          <w:szCs w:val="24"/>
        </w:rPr>
        <w:t>Equal Treatment</w:t>
      </w:r>
      <w:r w:rsidR="00484420">
        <w:rPr>
          <w:rFonts w:asciiTheme="minorHAnsi" w:eastAsia="Times New Roman" w:hAnsiTheme="minorHAnsi" w:cstheme="minorBidi"/>
          <w:sz w:val="24"/>
          <w:szCs w:val="24"/>
        </w:rPr>
        <w:t>,</w:t>
      </w:r>
      <w:r w:rsidRPr="004C3AE2">
        <w:rPr>
          <w:rFonts w:asciiTheme="minorHAnsi" w:eastAsia="Times New Roman" w:hAnsiTheme="minorHAnsi" w:cstheme="minorBidi"/>
          <w:sz w:val="24"/>
          <w:szCs w:val="24"/>
        </w:rPr>
        <w:t xml:space="preserve"> Non-Discrimination</w:t>
      </w:r>
      <w:r w:rsidR="00484420">
        <w:rPr>
          <w:rFonts w:asciiTheme="minorHAnsi" w:eastAsia="Times New Roman" w:hAnsiTheme="minorHAnsi" w:cstheme="minorBidi"/>
          <w:sz w:val="24"/>
          <w:szCs w:val="24"/>
        </w:rPr>
        <w:t xml:space="preserve">, </w:t>
      </w:r>
      <w:r w:rsidRPr="004C3AE2">
        <w:rPr>
          <w:rFonts w:asciiTheme="minorHAnsi" w:eastAsia="Times New Roman" w:hAnsiTheme="minorHAnsi" w:cstheme="minorBidi"/>
          <w:sz w:val="24"/>
          <w:szCs w:val="24"/>
        </w:rPr>
        <w:t>Mutual Recognition</w:t>
      </w:r>
      <w:r w:rsidR="00484420">
        <w:rPr>
          <w:rFonts w:asciiTheme="minorHAnsi" w:eastAsia="Times New Roman" w:hAnsiTheme="minorHAnsi" w:cstheme="minorBidi"/>
          <w:sz w:val="24"/>
          <w:szCs w:val="24"/>
        </w:rPr>
        <w:t xml:space="preserve">, </w:t>
      </w:r>
      <w:r w:rsidRPr="004C3AE2">
        <w:rPr>
          <w:rFonts w:asciiTheme="minorHAnsi" w:eastAsia="Times New Roman" w:hAnsiTheme="minorHAnsi" w:cstheme="minorBidi"/>
          <w:sz w:val="24"/>
          <w:szCs w:val="24"/>
        </w:rPr>
        <w:t>Proportionality</w:t>
      </w:r>
      <w:r w:rsidR="00484420">
        <w:rPr>
          <w:rFonts w:asciiTheme="minorHAnsi" w:eastAsia="Times New Roman" w:hAnsiTheme="minorHAnsi" w:cstheme="minorBidi"/>
          <w:sz w:val="24"/>
          <w:szCs w:val="24"/>
        </w:rPr>
        <w:t xml:space="preserve"> and </w:t>
      </w:r>
      <w:r w:rsidRPr="004C3AE2">
        <w:rPr>
          <w:rFonts w:asciiTheme="minorHAnsi" w:eastAsia="Times New Roman" w:hAnsiTheme="minorHAnsi" w:cstheme="minorBidi"/>
          <w:sz w:val="24"/>
          <w:szCs w:val="24"/>
        </w:rPr>
        <w:t>Transparency</w:t>
      </w:r>
      <w:r w:rsidR="00484420">
        <w:rPr>
          <w:rFonts w:asciiTheme="minorHAnsi" w:eastAsia="Times New Roman" w:hAnsiTheme="minorHAnsi" w:cstheme="minorBidi"/>
          <w:sz w:val="24"/>
          <w:szCs w:val="24"/>
        </w:rPr>
        <w:t>.</w:t>
      </w:r>
      <w:r w:rsidRPr="004C3AE2">
        <w:rPr>
          <w:rFonts w:asciiTheme="minorHAnsi" w:eastAsia="Times New Roman" w:hAnsiTheme="minorHAnsi" w:cstheme="minorBidi"/>
          <w:sz w:val="24"/>
          <w:szCs w:val="24"/>
        </w:rPr>
        <w:t xml:space="preserve"> </w:t>
      </w:r>
    </w:p>
    <w:p w14:paraId="08C715E0" w14:textId="42DE14A6" w:rsidR="004C3AE2" w:rsidRPr="004C3AE2" w:rsidRDefault="004C3AE2" w:rsidP="00484420">
      <w:pPr>
        <w:spacing w:after="160" w:line="259" w:lineRule="auto"/>
        <w:ind w:left="360"/>
        <w:rPr>
          <w:rFonts w:asciiTheme="minorHAnsi" w:hAnsiTheme="minorHAnsi" w:cstheme="minorHAnsi"/>
          <w:sz w:val="24"/>
          <w:szCs w:val="24"/>
        </w:rPr>
      </w:pPr>
      <w:r w:rsidRPr="004C3AE2">
        <w:rPr>
          <w:rFonts w:asciiTheme="minorHAnsi" w:hAnsiTheme="minorHAnsi" w:cstheme="minorHAnsi"/>
          <w:sz w:val="24"/>
          <w:szCs w:val="24"/>
        </w:rPr>
        <w:t xml:space="preserve">Longford County Council is an equal opportunities employer.  During onboarding, new employees are advised of our process in relation to equality, diversity and inclusion.  </w:t>
      </w:r>
      <w:r w:rsidRPr="004C3AE2">
        <w:rPr>
          <w:rFonts w:asciiTheme="minorHAnsi" w:hAnsiTheme="minorHAnsi" w:cstheme="minorBidi"/>
          <w:sz w:val="24"/>
          <w:szCs w:val="24"/>
        </w:rPr>
        <w:t xml:space="preserve">In addition to a Dignity at Work Policy, Longford County Council will implement a Diversity, Equality and Inclusivity Policy. </w:t>
      </w:r>
      <w:r w:rsidR="00484420">
        <w:rPr>
          <w:rFonts w:asciiTheme="minorHAnsi" w:hAnsiTheme="minorHAnsi" w:cstheme="minorHAnsi"/>
          <w:sz w:val="24"/>
          <w:szCs w:val="24"/>
        </w:rPr>
        <w:t xml:space="preserve"> </w:t>
      </w:r>
      <w:r w:rsidRPr="004C3AE2">
        <w:rPr>
          <w:rFonts w:asciiTheme="minorHAnsi" w:hAnsiTheme="minorHAnsi" w:cstheme="minorHAnsi"/>
          <w:sz w:val="24"/>
          <w:szCs w:val="24"/>
        </w:rPr>
        <w:t>Longford County Council provided information to the National Disability Authority to comply with the Disability Act 2005.  Disability Awareness training was completed in 2021 and 2022 for employees and elected members.</w:t>
      </w:r>
    </w:p>
    <w:p w14:paraId="589EE52D" w14:textId="77777777" w:rsidR="004C3AE2" w:rsidRPr="004C3AE2" w:rsidRDefault="004C3AE2" w:rsidP="004C3AE2">
      <w:pPr>
        <w:spacing w:after="160" w:line="259" w:lineRule="auto"/>
        <w:ind w:firstLine="360"/>
        <w:rPr>
          <w:rFonts w:asciiTheme="minorHAnsi" w:hAnsiTheme="minorHAnsi" w:cstheme="minorHAnsi"/>
          <w:sz w:val="24"/>
          <w:szCs w:val="24"/>
        </w:rPr>
      </w:pPr>
      <w:r w:rsidRPr="004C3AE2">
        <w:rPr>
          <w:rFonts w:asciiTheme="minorHAnsi" w:hAnsiTheme="minorHAnsi" w:cstheme="minorHAnsi"/>
          <w:sz w:val="24"/>
          <w:szCs w:val="24"/>
        </w:rPr>
        <w:t xml:space="preserve">Longford County Council has an ‘Access Officer’ assigned to the Finance section.  </w:t>
      </w:r>
    </w:p>
    <w:p w14:paraId="0D2E0DF0" w14:textId="77777777" w:rsidR="00767AE4" w:rsidRDefault="00767AE4" w:rsidP="00E707B6">
      <w:pPr>
        <w:spacing w:before="240"/>
        <w:jc w:val="both"/>
        <w:rPr>
          <w:sz w:val="24"/>
          <w:szCs w:val="24"/>
          <w:lang w:val="en-GB"/>
        </w:rPr>
      </w:pPr>
    </w:p>
    <w:p w14:paraId="74AD2ED5" w14:textId="77777777" w:rsidR="00363C0C" w:rsidRPr="00363C0C" w:rsidRDefault="00363C0C" w:rsidP="00363C0C">
      <w:pPr>
        <w:pStyle w:val="ListParagraph"/>
        <w:numPr>
          <w:ilvl w:val="0"/>
          <w:numId w:val="15"/>
        </w:numPr>
        <w:rPr>
          <w:bCs/>
          <w:u w:val="single"/>
        </w:rPr>
      </w:pPr>
      <w:r>
        <w:rPr>
          <w:rFonts w:asciiTheme="minorHAnsi" w:hAnsiTheme="minorHAnsi" w:cstheme="minorHAnsi"/>
          <w:b/>
          <w:sz w:val="24"/>
          <w:szCs w:val="24"/>
          <w:u w:val="single"/>
        </w:rPr>
        <w:t>GENERAL</w:t>
      </w:r>
      <w:bookmarkStart w:id="7" w:name="_Hlk145585375"/>
    </w:p>
    <w:p w14:paraId="6AED096A" w14:textId="77777777" w:rsidR="00363C0C" w:rsidRPr="00363C0C" w:rsidRDefault="00363C0C" w:rsidP="00363C0C">
      <w:pPr>
        <w:pStyle w:val="ListParagraph"/>
        <w:ind w:left="360"/>
        <w:rPr>
          <w:bCs/>
          <w:u w:val="single"/>
        </w:rPr>
      </w:pPr>
    </w:p>
    <w:p w14:paraId="72D16620" w14:textId="63776D8D" w:rsidR="00E707B6" w:rsidRPr="00363C0C" w:rsidRDefault="00E707B6" w:rsidP="00363C0C">
      <w:pPr>
        <w:pStyle w:val="ListParagraph"/>
        <w:numPr>
          <w:ilvl w:val="0"/>
          <w:numId w:val="17"/>
        </w:numPr>
        <w:rPr>
          <w:bCs/>
          <w:u w:val="single"/>
        </w:rPr>
      </w:pPr>
      <w:r w:rsidRPr="00363C0C">
        <w:rPr>
          <w:b/>
          <w:bCs/>
          <w:sz w:val="24"/>
          <w:szCs w:val="24"/>
          <w:u w:val="single"/>
          <w:lang w:val="en-GB"/>
        </w:rPr>
        <w:t>Notice of Motion</w:t>
      </w:r>
      <w:r w:rsidR="000E0B49" w:rsidRPr="00363C0C">
        <w:rPr>
          <w:b/>
          <w:bCs/>
          <w:sz w:val="24"/>
          <w:szCs w:val="24"/>
          <w:u w:val="single"/>
          <w:lang w:val="en-GB"/>
        </w:rPr>
        <w:t>s</w:t>
      </w:r>
      <w:r w:rsidRPr="00363C0C">
        <w:rPr>
          <w:b/>
          <w:bCs/>
          <w:sz w:val="24"/>
          <w:szCs w:val="24"/>
          <w:u w:val="single"/>
          <w:lang w:val="en-GB"/>
        </w:rPr>
        <w:t>, submitted by Councillors, as listed hereunder</w:t>
      </w:r>
    </w:p>
    <w:p w14:paraId="6647DD6C" w14:textId="77477AE3" w:rsidR="00E707B6" w:rsidRPr="008E250C" w:rsidRDefault="00E707B6" w:rsidP="004C3AE2">
      <w:pPr>
        <w:spacing w:before="240"/>
        <w:ind w:left="360"/>
        <w:jc w:val="both"/>
        <w:rPr>
          <w:b/>
          <w:bCs/>
          <w:sz w:val="24"/>
          <w:szCs w:val="24"/>
          <w:u w:val="single"/>
          <w:lang w:val="en-GB"/>
        </w:rPr>
      </w:pPr>
      <w:r w:rsidRPr="008E250C">
        <w:rPr>
          <w:b/>
          <w:bCs/>
          <w:sz w:val="24"/>
          <w:szCs w:val="24"/>
          <w:u w:val="single"/>
          <w:lang w:val="en-GB"/>
        </w:rPr>
        <w:t xml:space="preserve">Notice of Motion proposed by Councillor </w:t>
      </w:r>
      <w:r>
        <w:rPr>
          <w:b/>
          <w:bCs/>
          <w:sz w:val="24"/>
          <w:szCs w:val="24"/>
          <w:u w:val="single"/>
          <w:lang w:val="en-GB"/>
        </w:rPr>
        <w:t>Mark Casey</w:t>
      </w:r>
      <w:r w:rsidR="00363C0C">
        <w:rPr>
          <w:b/>
          <w:bCs/>
          <w:sz w:val="24"/>
          <w:szCs w:val="24"/>
          <w:u w:val="single"/>
          <w:lang w:val="en-GB"/>
        </w:rPr>
        <w:t xml:space="preserve"> and seconded by Councillor </w:t>
      </w:r>
      <w:r w:rsidR="004C3AE2">
        <w:rPr>
          <w:b/>
          <w:bCs/>
          <w:sz w:val="24"/>
          <w:szCs w:val="24"/>
          <w:u w:val="single"/>
          <w:lang w:val="en-GB"/>
        </w:rPr>
        <w:t>Gerry Warnock</w:t>
      </w:r>
    </w:p>
    <w:p w14:paraId="11437E3E" w14:textId="77777777" w:rsidR="00363C0C" w:rsidRPr="00363C0C" w:rsidRDefault="00363C0C" w:rsidP="00363C0C">
      <w:pPr>
        <w:spacing w:before="240"/>
        <w:ind w:left="360"/>
        <w:jc w:val="both"/>
        <w:rPr>
          <w:rFonts w:asciiTheme="minorHAnsi" w:hAnsiTheme="minorHAnsi" w:cstheme="minorHAnsi"/>
          <w:sz w:val="24"/>
          <w:szCs w:val="24"/>
          <w:lang w:val="en-GB"/>
        </w:rPr>
      </w:pPr>
      <w:r w:rsidRPr="00363C0C">
        <w:rPr>
          <w:rFonts w:asciiTheme="minorHAnsi" w:hAnsiTheme="minorHAnsi" w:cstheme="minorHAnsi"/>
          <w:sz w:val="24"/>
          <w:szCs w:val="24"/>
          <w:lang w:val="en-GB"/>
        </w:rPr>
        <w:t>That Longford County Council call on Waterways Ireland and Minister Malcolm Noonan to carry out a public consultation, in line with January 2019 Government guidance, before considering the introduction of the proposed new bye-laws for the Shannon catchment area.</w:t>
      </w:r>
    </w:p>
    <w:p w14:paraId="6945A162" w14:textId="77777777" w:rsidR="004C3AE2" w:rsidRPr="008E250C" w:rsidRDefault="004C3AE2" w:rsidP="004C3AE2">
      <w:pPr>
        <w:spacing w:before="240"/>
        <w:ind w:left="360"/>
        <w:jc w:val="both"/>
        <w:rPr>
          <w:b/>
          <w:bCs/>
          <w:sz w:val="24"/>
          <w:szCs w:val="24"/>
          <w:u w:val="single"/>
          <w:lang w:val="en-GB"/>
        </w:rPr>
      </w:pPr>
      <w:r w:rsidRPr="008E250C">
        <w:rPr>
          <w:b/>
          <w:bCs/>
          <w:sz w:val="24"/>
          <w:szCs w:val="24"/>
          <w:u w:val="single"/>
          <w:lang w:val="en-GB"/>
        </w:rPr>
        <w:t xml:space="preserve">Notice of Motion proposed by Councillor </w:t>
      </w:r>
      <w:r>
        <w:rPr>
          <w:b/>
          <w:bCs/>
          <w:sz w:val="24"/>
          <w:szCs w:val="24"/>
          <w:u w:val="single"/>
          <w:lang w:val="en-GB"/>
        </w:rPr>
        <w:t>Mark Casey and seconded by Councillor Gerry Warnock</w:t>
      </w:r>
    </w:p>
    <w:p w14:paraId="19090AF7" w14:textId="0E3FA790" w:rsidR="00F23023" w:rsidRDefault="00363C0C" w:rsidP="00363C0C">
      <w:pPr>
        <w:spacing w:before="240"/>
        <w:ind w:left="360"/>
        <w:jc w:val="both"/>
        <w:rPr>
          <w:sz w:val="24"/>
          <w:szCs w:val="24"/>
          <w:lang w:val="en-GB"/>
        </w:rPr>
      </w:pPr>
      <w:r w:rsidRPr="00363C0C">
        <w:rPr>
          <w:rFonts w:asciiTheme="minorHAnsi" w:hAnsiTheme="minorHAnsi" w:cstheme="minorHAnsi"/>
          <w:sz w:val="24"/>
          <w:szCs w:val="24"/>
          <w:lang w:val="en-GB"/>
        </w:rPr>
        <w:t>The new bye-laws would reduce mooring times from five to three days, remove winter mooring, impose a tax on all business operating on the Shannon, all of which puts the upper Shannon region and its waterways at a disadvantage to attract boaters and visitors. These bye-laws will reduce both overnight stays and visitors and will have a detrimental effect on Lanesborough/Newtowncashel and its surrounding areas</w:t>
      </w:r>
      <w:r w:rsidR="00E707B6" w:rsidRPr="008E250C">
        <w:rPr>
          <w:sz w:val="24"/>
          <w:szCs w:val="24"/>
          <w:lang w:val="en-GB"/>
        </w:rPr>
        <w:t>.</w:t>
      </w:r>
      <w:bookmarkEnd w:id="7"/>
    </w:p>
    <w:p w14:paraId="779E4889" w14:textId="77777777" w:rsidR="00484420" w:rsidRDefault="00484420">
      <w:pPr>
        <w:spacing w:after="160" w:line="259" w:lineRule="auto"/>
        <w:rPr>
          <w:b/>
          <w:bCs/>
          <w:sz w:val="24"/>
          <w:szCs w:val="24"/>
          <w:u w:val="single"/>
          <w:lang w:val="en-GB"/>
        </w:rPr>
      </w:pPr>
      <w:r>
        <w:rPr>
          <w:b/>
          <w:bCs/>
          <w:sz w:val="24"/>
          <w:szCs w:val="24"/>
          <w:u w:val="single"/>
          <w:lang w:val="en-GB"/>
        </w:rPr>
        <w:br w:type="page"/>
      </w:r>
    </w:p>
    <w:p w14:paraId="56B586CD" w14:textId="3D22B59E" w:rsidR="00363C0C" w:rsidRPr="008E250C" w:rsidRDefault="00363C0C" w:rsidP="00363C0C">
      <w:pPr>
        <w:spacing w:before="240"/>
        <w:ind w:left="360"/>
        <w:jc w:val="both"/>
        <w:rPr>
          <w:b/>
          <w:bCs/>
          <w:sz w:val="24"/>
          <w:szCs w:val="24"/>
          <w:u w:val="single"/>
          <w:lang w:val="en-GB"/>
        </w:rPr>
      </w:pPr>
      <w:r w:rsidRPr="008E250C">
        <w:rPr>
          <w:b/>
          <w:bCs/>
          <w:sz w:val="24"/>
          <w:szCs w:val="24"/>
          <w:u w:val="single"/>
          <w:lang w:val="en-GB"/>
        </w:rPr>
        <w:t>Response</w:t>
      </w:r>
    </w:p>
    <w:p w14:paraId="382F7BF3" w14:textId="4B53706A" w:rsidR="00D035FF" w:rsidRDefault="00BD19BE" w:rsidP="00BD19BE">
      <w:pPr>
        <w:spacing w:before="240"/>
        <w:ind w:left="323"/>
        <w:jc w:val="both"/>
        <w:rPr>
          <w:sz w:val="24"/>
          <w:szCs w:val="24"/>
          <w:lang w:val="en-GB"/>
        </w:rPr>
      </w:pPr>
      <w:r>
        <w:rPr>
          <w:sz w:val="24"/>
          <w:szCs w:val="24"/>
          <w:lang w:val="en-GB"/>
        </w:rPr>
        <w:t xml:space="preserve">The </w:t>
      </w:r>
      <w:r w:rsidR="00D035FF">
        <w:rPr>
          <w:sz w:val="24"/>
          <w:szCs w:val="24"/>
          <w:lang w:val="en-GB"/>
        </w:rPr>
        <w:t>M</w:t>
      </w:r>
      <w:r>
        <w:rPr>
          <w:sz w:val="24"/>
          <w:szCs w:val="24"/>
          <w:lang w:val="en-GB"/>
        </w:rPr>
        <w:t xml:space="preserve">embers of Longford County Council welcomed the </w:t>
      </w:r>
      <w:r w:rsidR="00484420">
        <w:rPr>
          <w:sz w:val="24"/>
          <w:szCs w:val="24"/>
          <w:lang w:val="en-GB"/>
        </w:rPr>
        <w:t>detailed response provided by Waterways Ireland</w:t>
      </w:r>
      <w:r w:rsidR="00D035FF">
        <w:rPr>
          <w:sz w:val="24"/>
          <w:szCs w:val="24"/>
          <w:lang w:val="en-GB"/>
        </w:rPr>
        <w:t xml:space="preserve"> in advance of the meeting. </w:t>
      </w:r>
      <w:r w:rsidR="00484420">
        <w:rPr>
          <w:sz w:val="24"/>
          <w:szCs w:val="24"/>
          <w:lang w:val="en-GB"/>
        </w:rPr>
        <w:t xml:space="preserve"> </w:t>
      </w:r>
      <w:r w:rsidR="00D035FF">
        <w:rPr>
          <w:sz w:val="24"/>
          <w:szCs w:val="24"/>
          <w:lang w:val="en-GB"/>
        </w:rPr>
        <w:t>I</w:t>
      </w:r>
      <w:r w:rsidR="00484420">
        <w:rPr>
          <w:sz w:val="24"/>
          <w:szCs w:val="24"/>
          <w:lang w:val="en-GB"/>
        </w:rPr>
        <w:t>n relation to the proposed byelaws</w:t>
      </w:r>
      <w:r w:rsidR="00D035FF">
        <w:rPr>
          <w:sz w:val="24"/>
          <w:szCs w:val="24"/>
          <w:lang w:val="en-GB"/>
        </w:rPr>
        <w:t>, some concerns which could impact on tourism in the region were outlined.  T</w:t>
      </w:r>
      <w:r w:rsidR="00484420">
        <w:rPr>
          <w:sz w:val="24"/>
          <w:szCs w:val="24"/>
          <w:lang w:val="en-GB"/>
        </w:rPr>
        <w:t>he extension of the consultation period</w:t>
      </w:r>
      <w:r w:rsidR="00D035FF">
        <w:rPr>
          <w:sz w:val="24"/>
          <w:szCs w:val="24"/>
          <w:lang w:val="en-GB"/>
        </w:rPr>
        <w:t xml:space="preserve"> and opportunity to make submissions were noted and welcomed by all the Members</w:t>
      </w:r>
      <w:r w:rsidR="00484420">
        <w:rPr>
          <w:sz w:val="24"/>
          <w:szCs w:val="24"/>
          <w:lang w:val="en-GB"/>
        </w:rPr>
        <w:t xml:space="preserve">.  </w:t>
      </w:r>
    </w:p>
    <w:p w14:paraId="3B0C0200" w14:textId="4BE0E095" w:rsidR="00363C0C" w:rsidRDefault="00D035FF" w:rsidP="00BD19BE">
      <w:pPr>
        <w:spacing w:before="240"/>
        <w:ind w:left="323"/>
        <w:jc w:val="both"/>
        <w:rPr>
          <w:sz w:val="24"/>
          <w:szCs w:val="24"/>
          <w:lang w:val="en-GB"/>
        </w:rPr>
      </w:pPr>
      <w:r>
        <w:rPr>
          <w:sz w:val="24"/>
          <w:szCs w:val="24"/>
          <w:lang w:val="en-GB"/>
        </w:rPr>
        <w:t xml:space="preserve">The Members acknowledged the excellent projects and developments advanced in Longford in partnership with Waterways Ireland.  They </w:t>
      </w:r>
      <w:r w:rsidR="00484420">
        <w:rPr>
          <w:sz w:val="24"/>
          <w:szCs w:val="24"/>
          <w:lang w:val="en-GB"/>
        </w:rPr>
        <w:t xml:space="preserve">welcomed the </w:t>
      </w:r>
      <w:r w:rsidR="00BD19BE">
        <w:rPr>
          <w:sz w:val="24"/>
          <w:szCs w:val="24"/>
          <w:lang w:val="en-GB"/>
        </w:rPr>
        <w:t xml:space="preserve">offer from Operations Controller at Waterways Ireland - </w:t>
      </w:r>
      <w:proofErr w:type="spellStart"/>
      <w:r>
        <w:rPr>
          <w:sz w:val="24"/>
          <w:szCs w:val="24"/>
          <w:lang w:val="en-GB"/>
        </w:rPr>
        <w:t>É</w:t>
      </w:r>
      <w:r w:rsidR="00BD19BE">
        <w:rPr>
          <w:sz w:val="24"/>
          <w:szCs w:val="24"/>
          <w:lang w:val="en-GB"/>
        </w:rPr>
        <w:t>anna</w:t>
      </w:r>
      <w:proofErr w:type="spellEnd"/>
      <w:r w:rsidR="00BD19BE">
        <w:rPr>
          <w:sz w:val="24"/>
          <w:szCs w:val="24"/>
          <w:lang w:val="en-GB"/>
        </w:rPr>
        <w:t xml:space="preserve"> Rowes to attend a meeting of Longford County Council</w:t>
      </w:r>
      <w:r>
        <w:rPr>
          <w:sz w:val="24"/>
          <w:szCs w:val="24"/>
          <w:lang w:val="en-GB"/>
        </w:rPr>
        <w:t>.  T</w:t>
      </w:r>
      <w:r w:rsidR="00BD19BE">
        <w:rPr>
          <w:sz w:val="24"/>
          <w:szCs w:val="24"/>
          <w:lang w:val="en-GB"/>
        </w:rPr>
        <w:t xml:space="preserve">he </w:t>
      </w:r>
      <w:r>
        <w:rPr>
          <w:sz w:val="24"/>
          <w:szCs w:val="24"/>
          <w:lang w:val="en-GB"/>
        </w:rPr>
        <w:t>M</w:t>
      </w:r>
      <w:r w:rsidR="00BD19BE">
        <w:rPr>
          <w:sz w:val="24"/>
          <w:szCs w:val="24"/>
          <w:lang w:val="en-GB"/>
        </w:rPr>
        <w:t xml:space="preserve">embers extended </w:t>
      </w:r>
      <w:r>
        <w:rPr>
          <w:sz w:val="24"/>
          <w:szCs w:val="24"/>
          <w:lang w:val="en-GB"/>
        </w:rPr>
        <w:t xml:space="preserve">an </w:t>
      </w:r>
      <w:r w:rsidR="00BD19BE">
        <w:rPr>
          <w:sz w:val="24"/>
          <w:szCs w:val="24"/>
          <w:lang w:val="en-GB"/>
        </w:rPr>
        <w:t xml:space="preserve">invitation to attend the November Meeting.  </w:t>
      </w:r>
    </w:p>
    <w:p w14:paraId="2E6B57AF" w14:textId="77777777" w:rsidR="00363C0C" w:rsidRDefault="00363C0C" w:rsidP="00363C0C">
      <w:pPr>
        <w:tabs>
          <w:tab w:val="center" w:pos="4153"/>
          <w:tab w:val="right" w:pos="8306"/>
        </w:tabs>
        <w:spacing w:after="240"/>
        <w:rPr>
          <w:b/>
          <w:bCs/>
          <w:sz w:val="24"/>
          <w:szCs w:val="24"/>
          <w:u w:val="single"/>
          <w:lang w:val="en-GB"/>
        </w:rPr>
      </w:pPr>
    </w:p>
    <w:p w14:paraId="229218F0" w14:textId="0F2F8E1B" w:rsidR="00AA4B35" w:rsidRPr="00363C0C" w:rsidRDefault="009D4902" w:rsidP="00363C0C">
      <w:pPr>
        <w:tabs>
          <w:tab w:val="center" w:pos="4153"/>
          <w:tab w:val="right" w:pos="8306"/>
        </w:tabs>
        <w:rPr>
          <w:rFonts w:asciiTheme="minorHAnsi" w:hAnsiTheme="minorHAnsi" w:cstheme="minorHAnsi"/>
          <w:b/>
          <w:bCs/>
          <w:sz w:val="24"/>
          <w:szCs w:val="24"/>
          <w:u w:val="single"/>
        </w:rPr>
      </w:pPr>
      <w:r w:rsidRPr="00BD19BE">
        <w:rPr>
          <w:rFonts w:asciiTheme="minorHAnsi" w:hAnsiTheme="minorHAnsi" w:cstheme="minorHAnsi"/>
          <w:b/>
          <w:bCs/>
          <w:sz w:val="24"/>
          <w:szCs w:val="24"/>
          <w:u w:val="single"/>
        </w:rPr>
        <w:t>VOTES OF SYMPATHY</w:t>
      </w:r>
      <w:r w:rsidR="00AA4B35" w:rsidRPr="00363C0C">
        <w:rPr>
          <w:rFonts w:asciiTheme="minorHAnsi" w:hAnsiTheme="minorHAnsi" w:cstheme="minorHAnsi"/>
          <w:b/>
          <w:bCs/>
          <w:sz w:val="24"/>
          <w:szCs w:val="24"/>
          <w:u w:val="single"/>
        </w:rPr>
        <w:br/>
      </w:r>
    </w:p>
    <w:p w14:paraId="3D87D199" w14:textId="687570EC" w:rsidR="00E81E7B" w:rsidRDefault="00BD19BE" w:rsidP="00363C0C">
      <w:pPr>
        <w:rPr>
          <w:sz w:val="24"/>
          <w:szCs w:val="24"/>
        </w:rPr>
      </w:pPr>
      <w:r>
        <w:rPr>
          <w:sz w:val="24"/>
          <w:szCs w:val="24"/>
        </w:rPr>
        <w:t xml:space="preserve">None </w:t>
      </w:r>
    </w:p>
    <w:p w14:paraId="7C79EDA4" w14:textId="6C9E9999" w:rsidR="00BD19BE" w:rsidRDefault="00BD19BE" w:rsidP="00363C0C">
      <w:pPr>
        <w:rPr>
          <w:sz w:val="24"/>
          <w:szCs w:val="24"/>
        </w:rPr>
      </w:pPr>
    </w:p>
    <w:p w14:paraId="1FAB6B54" w14:textId="77777777" w:rsidR="00BD19BE" w:rsidRPr="00363C0C" w:rsidRDefault="00BD19BE" w:rsidP="00363C0C">
      <w:pPr>
        <w:rPr>
          <w:sz w:val="24"/>
          <w:szCs w:val="24"/>
        </w:rPr>
      </w:pPr>
    </w:p>
    <w:p w14:paraId="79B95881" w14:textId="320A3B9F" w:rsidR="007B1782" w:rsidRDefault="007B1782" w:rsidP="00B861E0">
      <w:pPr>
        <w:rPr>
          <w:rFonts w:asciiTheme="minorHAnsi" w:eastAsia="Times New Roman" w:hAnsiTheme="minorHAnsi" w:cstheme="minorHAnsi"/>
          <w:b/>
          <w:snapToGrid w:val="0"/>
          <w:lang w:val="en-GB" w:eastAsia="en-IE"/>
        </w:rPr>
      </w:pPr>
    </w:p>
    <w:p w14:paraId="703DF99F" w14:textId="77777777" w:rsidR="00FD1686" w:rsidRDefault="00FD1686" w:rsidP="00B4211D">
      <w:pPr>
        <w:jc w:val="both"/>
      </w:pPr>
    </w:p>
    <w:p w14:paraId="46B066A0" w14:textId="77777777" w:rsidR="003D4F8E" w:rsidRPr="00A05894" w:rsidRDefault="003D4F8E" w:rsidP="00B861E0">
      <w:pPr>
        <w:rPr>
          <w:rFonts w:asciiTheme="minorHAnsi" w:eastAsia="Times New Roman" w:hAnsiTheme="minorHAnsi" w:cstheme="minorHAnsi"/>
          <w:b/>
          <w:snapToGrid w:val="0"/>
          <w:lang w:val="en-GB" w:eastAsia="en-IE"/>
        </w:rPr>
      </w:pPr>
    </w:p>
    <w:p w14:paraId="5685504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5365F170" w14:textId="44FF2AE6"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363C0C">
        <w:rPr>
          <w:rFonts w:asciiTheme="minorHAnsi" w:eastAsia="Times New Roman" w:hAnsiTheme="minorHAnsi" w:cstheme="minorHAnsi"/>
          <w:b/>
          <w:snapToGrid w:val="0"/>
          <w:sz w:val="24"/>
          <w:szCs w:val="24"/>
          <w:lang w:val="en-GB" w:eastAsia="en-IE"/>
        </w:rPr>
        <w:t>Claire McNabola</w:t>
      </w:r>
    </w:p>
    <w:p w14:paraId="08EC2544" w14:textId="6DD763E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Meetings Administrator</w:t>
      </w:r>
    </w:p>
    <w:p w14:paraId="4B66DDD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459B575" w14:textId="559E1A0A" w:rsidR="007B1782" w:rsidRPr="00A05894" w:rsidRDefault="007B1782" w:rsidP="00B861E0">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 xml:space="preserve">the </w:t>
      </w:r>
      <w:r w:rsidR="00363C0C">
        <w:rPr>
          <w:rFonts w:asciiTheme="minorHAnsi" w:eastAsia="Times New Roman" w:hAnsiTheme="minorHAnsi" w:cstheme="minorHAnsi"/>
          <w:b/>
          <w:snapToGrid w:val="0"/>
          <w:sz w:val="24"/>
          <w:szCs w:val="24"/>
          <w:lang w:val="en-GB" w:eastAsia="en-IE"/>
        </w:rPr>
        <w:t>8</w:t>
      </w:r>
      <w:r w:rsidR="0031545B" w:rsidRPr="0002460A">
        <w:rPr>
          <w:rFonts w:asciiTheme="minorHAnsi" w:eastAsia="Times New Roman" w:hAnsiTheme="minorHAnsi" w:cstheme="minorHAnsi"/>
          <w:b/>
          <w:snapToGrid w:val="0"/>
          <w:sz w:val="24"/>
          <w:szCs w:val="24"/>
          <w:lang w:val="en-GB" w:eastAsia="en-IE"/>
        </w:rPr>
        <w:t xml:space="preserve"> </w:t>
      </w:r>
      <w:r w:rsidR="00363C0C">
        <w:rPr>
          <w:rFonts w:asciiTheme="minorHAnsi" w:eastAsia="Times New Roman" w:hAnsiTheme="minorHAnsi" w:cstheme="minorHAnsi"/>
          <w:b/>
          <w:snapToGrid w:val="0"/>
          <w:sz w:val="24"/>
          <w:szCs w:val="24"/>
          <w:lang w:val="en-GB" w:eastAsia="en-IE"/>
        </w:rPr>
        <w:t>November</w:t>
      </w:r>
      <w:r w:rsidR="00545A15">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E700A9"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w:t>
      </w:r>
    </w:p>
    <w:p w14:paraId="40932B5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8F34ACD" w14:textId="048CBCAB"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5889874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7821D502" w14:textId="475D7B43" w:rsidR="00CE5B09" w:rsidRPr="00844B5D" w:rsidRDefault="007B1782">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A706FC">
        <w:rPr>
          <w:rFonts w:asciiTheme="minorHAnsi" w:eastAsia="Times New Roman" w:hAnsiTheme="minorHAnsi" w:cstheme="minorHAnsi"/>
          <w:b/>
          <w:snapToGrid w:val="0"/>
          <w:sz w:val="24"/>
          <w:szCs w:val="24"/>
          <w:lang w:val="en-GB" w:eastAsia="en-IE"/>
        </w:rPr>
        <w:t xml:space="preserve"> </w:t>
      </w:r>
      <w:proofErr w:type="spellStart"/>
      <w:r w:rsidRPr="00A05894">
        <w:rPr>
          <w:rFonts w:asciiTheme="minorHAnsi" w:eastAsia="Times New Roman" w:hAnsiTheme="minorHAnsi" w:cstheme="minorHAnsi"/>
          <w:b/>
          <w:snapToGrid w:val="0"/>
          <w:sz w:val="24"/>
          <w:szCs w:val="24"/>
          <w:lang w:val="en-GB" w:eastAsia="en-IE"/>
        </w:rPr>
        <w:t>Cathaoirleach</w:t>
      </w:r>
      <w:proofErr w:type="spellEnd"/>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844B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2570" w14:textId="77777777" w:rsidR="00A6758F" w:rsidRDefault="00A6758F" w:rsidP="009D405D">
      <w:r>
        <w:separator/>
      </w:r>
    </w:p>
  </w:endnote>
  <w:endnote w:type="continuationSeparator" w:id="0">
    <w:p w14:paraId="2703BBCB" w14:textId="77777777" w:rsidR="00A6758F" w:rsidRDefault="00A6758F"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2BF7" w14:textId="77777777" w:rsidR="00A6758F" w:rsidRDefault="00A6758F" w:rsidP="009D405D">
      <w:r>
        <w:separator/>
      </w:r>
    </w:p>
  </w:footnote>
  <w:footnote w:type="continuationSeparator" w:id="0">
    <w:p w14:paraId="6EAECC29" w14:textId="77777777" w:rsidR="00A6758F" w:rsidRDefault="00A6758F"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320"/>
    <w:multiLevelType w:val="hybridMultilevel"/>
    <w:tmpl w:val="7436CEF2"/>
    <w:lvl w:ilvl="0" w:tplc="D110CE8C">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56252B"/>
    <w:multiLevelType w:val="hybridMultilevel"/>
    <w:tmpl w:val="349EF7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CD62E2D"/>
    <w:multiLevelType w:val="hybridMultilevel"/>
    <w:tmpl w:val="4E9C273C"/>
    <w:lvl w:ilvl="0" w:tplc="405EA9BC">
      <w:start w:val="1"/>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6526ED8"/>
    <w:multiLevelType w:val="hybridMultilevel"/>
    <w:tmpl w:val="686A0B7C"/>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1D6F3D"/>
    <w:multiLevelType w:val="hybridMultilevel"/>
    <w:tmpl w:val="8216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A038A"/>
    <w:multiLevelType w:val="multilevel"/>
    <w:tmpl w:val="C89A6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A6701"/>
    <w:multiLevelType w:val="hybridMultilevel"/>
    <w:tmpl w:val="A2BE03D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FAE6645"/>
    <w:multiLevelType w:val="hybridMultilevel"/>
    <w:tmpl w:val="4A284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D177F6"/>
    <w:multiLevelType w:val="hybridMultilevel"/>
    <w:tmpl w:val="686A0B7C"/>
    <w:lvl w:ilvl="0" w:tplc="0F22D85C">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47F381E"/>
    <w:multiLevelType w:val="hybridMultilevel"/>
    <w:tmpl w:val="370C1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067A34"/>
    <w:multiLevelType w:val="hybridMultilevel"/>
    <w:tmpl w:val="03F66654"/>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F8E6CE4"/>
    <w:multiLevelType w:val="hybridMultilevel"/>
    <w:tmpl w:val="7C902C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02F16B7"/>
    <w:multiLevelType w:val="hybridMultilevel"/>
    <w:tmpl w:val="0FE4DDE8"/>
    <w:lvl w:ilvl="0" w:tplc="D222F304">
      <w:start w:val="1"/>
      <w:numFmt w:val="decimal"/>
      <w:lvlText w:val="%1."/>
      <w:lvlJc w:val="left"/>
      <w:pPr>
        <w:ind w:left="360" w:hanging="360"/>
      </w:pPr>
      <w:rPr>
        <w:b/>
        <w:bCs w:val="0"/>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41AE7DB0"/>
    <w:multiLevelType w:val="hybridMultilevel"/>
    <w:tmpl w:val="5F42DD38"/>
    <w:lvl w:ilvl="0" w:tplc="17E291A0">
      <w:start w:val="4"/>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1D371B7"/>
    <w:multiLevelType w:val="hybridMultilevel"/>
    <w:tmpl w:val="6FC207F2"/>
    <w:lvl w:ilvl="0" w:tplc="7EDC4604">
      <w:start w:val="1"/>
      <w:numFmt w:val="decimal"/>
      <w:lvlText w:val="%1."/>
      <w:lvlJc w:val="left"/>
      <w:pPr>
        <w:ind w:left="720" w:hanging="360"/>
      </w:pPr>
      <w:rPr>
        <w:rFonts w:cs="Calibri"/>
        <w:sz w:val="22"/>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5" w15:restartNumberingAfterBreak="0">
    <w:nsid w:val="51C70151"/>
    <w:multiLevelType w:val="hybridMultilevel"/>
    <w:tmpl w:val="089C9616"/>
    <w:lvl w:ilvl="0" w:tplc="E108A882">
      <w:start w:val="1"/>
      <w:numFmt w:val="lowerLetter"/>
      <w:lvlText w:val="(%1)"/>
      <w:lvlJc w:val="left"/>
      <w:pPr>
        <w:ind w:left="360" w:hanging="360"/>
      </w:pPr>
      <w:rPr>
        <w:rFonts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76B7DA7"/>
    <w:multiLevelType w:val="hybridMultilevel"/>
    <w:tmpl w:val="AA0875A6"/>
    <w:lvl w:ilvl="0" w:tplc="69F2E3D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1095A3D"/>
    <w:multiLevelType w:val="hybridMultilevel"/>
    <w:tmpl w:val="686A0B7C"/>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6841FAA"/>
    <w:multiLevelType w:val="hybridMultilevel"/>
    <w:tmpl w:val="E4FAE29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7480B40"/>
    <w:multiLevelType w:val="multilevel"/>
    <w:tmpl w:val="6E927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6188F"/>
    <w:multiLevelType w:val="hybridMultilevel"/>
    <w:tmpl w:val="CB2E2238"/>
    <w:lvl w:ilvl="0" w:tplc="40624C72">
      <w:start w:val="1"/>
      <w:numFmt w:val="lowerLetter"/>
      <w:lvlText w:val="(%1)"/>
      <w:lvlJc w:val="left"/>
      <w:pPr>
        <w:ind w:left="360" w:hanging="360"/>
      </w:pPr>
      <w:rPr>
        <w:rFonts w:eastAsiaTheme="minorHAnsi" w:hint="default"/>
        <w:b/>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71761E07"/>
    <w:multiLevelType w:val="hybridMultilevel"/>
    <w:tmpl w:val="6C3C9FB2"/>
    <w:lvl w:ilvl="0" w:tplc="DE784FF0">
      <w:start w:val="1"/>
      <w:numFmt w:val="lowerLetter"/>
      <w:lvlText w:val="(%1)"/>
      <w:lvlJc w:val="left"/>
      <w:pPr>
        <w:ind w:left="360" w:hanging="360"/>
      </w:pPr>
      <w:rPr>
        <w:rFonts w:asciiTheme="minorHAnsi" w:hAnsiTheme="minorHAnsi" w:cstheme="minorHAnsi"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5E7632C"/>
    <w:multiLevelType w:val="hybridMultilevel"/>
    <w:tmpl w:val="6DA0120A"/>
    <w:lvl w:ilvl="0" w:tplc="90440F04">
      <w:start w:val="1"/>
      <w:numFmt w:val="decimal"/>
      <w:lvlText w:val="%1."/>
      <w:lvlJc w:val="left"/>
      <w:pPr>
        <w:ind w:left="360" w:hanging="360"/>
      </w:pPr>
      <w:rPr>
        <w:rFonts w:hint="default"/>
        <w:b/>
        <w:bCs/>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F9C5625"/>
    <w:multiLevelType w:val="hybridMultilevel"/>
    <w:tmpl w:val="3E4EA276"/>
    <w:lvl w:ilvl="0" w:tplc="FFFFFFFF">
      <w:start w:val="1"/>
      <w:numFmt w:val="lowerLetter"/>
      <w:lvlText w:val="(%1)"/>
      <w:lvlJc w:val="left"/>
      <w:pPr>
        <w:ind w:left="360" w:hanging="360"/>
      </w:pPr>
      <w:rPr>
        <w:rFonts w:asciiTheme="minorHAnsi" w:hAnsiTheme="minorHAnsi" w:cstheme="minorHAnsi" w:hint="default"/>
        <w:b/>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68337123">
    <w:abstractNumId w:val="8"/>
  </w:num>
  <w:num w:numId="2" w16cid:durableId="1674185500">
    <w:abstractNumId w:val="22"/>
  </w:num>
  <w:num w:numId="3" w16cid:durableId="458300798">
    <w:abstractNumId w:val="17"/>
  </w:num>
  <w:num w:numId="4" w16cid:durableId="327054678">
    <w:abstractNumId w:val="0"/>
  </w:num>
  <w:num w:numId="5" w16cid:durableId="2145806664">
    <w:abstractNumId w:val="10"/>
  </w:num>
  <w:num w:numId="6" w16cid:durableId="1761413823">
    <w:abstractNumId w:val="18"/>
  </w:num>
  <w:num w:numId="7" w16cid:durableId="1815248589">
    <w:abstractNumId w:val="16"/>
  </w:num>
  <w:num w:numId="8" w16cid:durableId="1826359403">
    <w:abstractNumId w:val="20"/>
  </w:num>
  <w:num w:numId="9" w16cid:durableId="1197812924">
    <w:abstractNumId w:val="21"/>
  </w:num>
  <w:num w:numId="10" w16cid:durableId="61412697">
    <w:abstractNumId w:val="23"/>
  </w:num>
  <w:num w:numId="11" w16cid:durableId="501628621">
    <w:abstractNumId w:val="3"/>
  </w:num>
  <w:num w:numId="12" w16cid:durableId="806240043">
    <w:abstractNumId w:val="6"/>
  </w:num>
  <w:num w:numId="13" w16cid:durableId="1462773488">
    <w:abstractNumId w:val="1"/>
  </w:num>
  <w:num w:numId="14" w16cid:durableId="644511222">
    <w:abstractNumId w:val="9"/>
  </w:num>
  <w:num w:numId="15" w16cid:durableId="395515319">
    <w:abstractNumId w:val="12"/>
  </w:num>
  <w:num w:numId="16" w16cid:durableId="1773889079">
    <w:abstractNumId w:val="2"/>
  </w:num>
  <w:num w:numId="17" w16cid:durableId="1497767827">
    <w:abstractNumId w:val="15"/>
  </w:num>
  <w:num w:numId="18" w16cid:durableId="1685283671">
    <w:abstractNumId w:val="11"/>
  </w:num>
  <w:num w:numId="19" w16cid:durableId="548151388">
    <w:abstractNumId w:val="7"/>
  </w:num>
  <w:num w:numId="20" w16cid:durableId="1204951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2629160">
    <w:abstractNumId w:val="4"/>
  </w:num>
  <w:num w:numId="22" w16cid:durableId="20714908">
    <w:abstractNumId w:val="5"/>
  </w:num>
  <w:num w:numId="23" w16cid:durableId="872546410">
    <w:abstractNumId w:val="19"/>
  </w:num>
  <w:num w:numId="24" w16cid:durableId="1131824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00D18"/>
    <w:rsid w:val="00005FA3"/>
    <w:rsid w:val="0001150B"/>
    <w:rsid w:val="00012607"/>
    <w:rsid w:val="00016273"/>
    <w:rsid w:val="00020056"/>
    <w:rsid w:val="0002460A"/>
    <w:rsid w:val="00030124"/>
    <w:rsid w:val="00035970"/>
    <w:rsid w:val="00035B5F"/>
    <w:rsid w:val="00036B08"/>
    <w:rsid w:val="00036BCD"/>
    <w:rsid w:val="00040CFC"/>
    <w:rsid w:val="00040EF3"/>
    <w:rsid w:val="0004262B"/>
    <w:rsid w:val="0004317E"/>
    <w:rsid w:val="000454E2"/>
    <w:rsid w:val="00045C85"/>
    <w:rsid w:val="000475FE"/>
    <w:rsid w:val="00051E85"/>
    <w:rsid w:val="00054C0C"/>
    <w:rsid w:val="000603B2"/>
    <w:rsid w:val="00061D1C"/>
    <w:rsid w:val="000706F3"/>
    <w:rsid w:val="00072BA7"/>
    <w:rsid w:val="00073BAE"/>
    <w:rsid w:val="00073E80"/>
    <w:rsid w:val="00074DF4"/>
    <w:rsid w:val="00081A0B"/>
    <w:rsid w:val="00083BFC"/>
    <w:rsid w:val="000922A1"/>
    <w:rsid w:val="000A3A3D"/>
    <w:rsid w:val="000A41C7"/>
    <w:rsid w:val="000B20FF"/>
    <w:rsid w:val="000B2D42"/>
    <w:rsid w:val="000C6AD4"/>
    <w:rsid w:val="000D5BF6"/>
    <w:rsid w:val="000E0B49"/>
    <w:rsid w:val="000E4B10"/>
    <w:rsid w:val="000E617B"/>
    <w:rsid w:val="000F2CC7"/>
    <w:rsid w:val="00100E69"/>
    <w:rsid w:val="001138DC"/>
    <w:rsid w:val="0011395D"/>
    <w:rsid w:val="00117774"/>
    <w:rsid w:val="00120167"/>
    <w:rsid w:val="00125440"/>
    <w:rsid w:val="00133F39"/>
    <w:rsid w:val="00134960"/>
    <w:rsid w:val="00136BE3"/>
    <w:rsid w:val="0015169F"/>
    <w:rsid w:val="00151E5B"/>
    <w:rsid w:val="00161796"/>
    <w:rsid w:val="00161E0A"/>
    <w:rsid w:val="00161E8A"/>
    <w:rsid w:val="001631BD"/>
    <w:rsid w:val="00164542"/>
    <w:rsid w:val="001652EA"/>
    <w:rsid w:val="00175025"/>
    <w:rsid w:val="001808AB"/>
    <w:rsid w:val="0018177D"/>
    <w:rsid w:val="00182A66"/>
    <w:rsid w:val="00185643"/>
    <w:rsid w:val="00185E04"/>
    <w:rsid w:val="00190C0C"/>
    <w:rsid w:val="00190FB3"/>
    <w:rsid w:val="00194DF8"/>
    <w:rsid w:val="001A3F1B"/>
    <w:rsid w:val="001A6953"/>
    <w:rsid w:val="001B49F8"/>
    <w:rsid w:val="001B6132"/>
    <w:rsid w:val="001B6B14"/>
    <w:rsid w:val="001B7238"/>
    <w:rsid w:val="001C1AE0"/>
    <w:rsid w:val="001C452A"/>
    <w:rsid w:val="001C4DAA"/>
    <w:rsid w:val="001C66B4"/>
    <w:rsid w:val="001D459A"/>
    <w:rsid w:val="001E0F76"/>
    <w:rsid w:val="001E1960"/>
    <w:rsid w:val="001E59D2"/>
    <w:rsid w:val="001F17C1"/>
    <w:rsid w:val="001F7B2E"/>
    <w:rsid w:val="00203CD9"/>
    <w:rsid w:val="002040D7"/>
    <w:rsid w:val="0020714A"/>
    <w:rsid w:val="00211F14"/>
    <w:rsid w:val="0022370D"/>
    <w:rsid w:val="00224D00"/>
    <w:rsid w:val="00226965"/>
    <w:rsid w:val="00227858"/>
    <w:rsid w:val="00236C3C"/>
    <w:rsid w:val="002452D9"/>
    <w:rsid w:val="00250680"/>
    <w:rsid w:val="00250813"/>
    <w:rsid w:val="00255E20"/>
    <w:rsid w:val="00277358"/>
    <w:rsid w:val="00277D8E"/>
    <w:rsid w:val="002837D7"/>
    <w:rsid w:val="0029047A"/>
    <w:rsid w:val="00290FF3"/>
    <w:rsid w:val="002956FB"/>
    <w:rsid w:val="002A32C6"/>
    <w:rsid w:val="002A523D"/>
    <w:rsid w:val="002A7A11"/>
    <w:rsid w:val="002C2FE1"/>
    <w:rsid w:val="002C67F4"/>
    <w:rsid w:val="002D7101"/>
    <w:rsid w:val="002E2B09"/>
    <w:rsid w:val="002E5985"/>
    <w:rsid w:val="002F3302"/>
    <w:rsid w:val="002F42BD"/>
    <w:rsid w:val="002F658C"/>
    <w:rsid w:val="00304BF2"/>
    <w:rsid w:val="0030628C"/>
    <w:rsid w:val="00315337"/>
    <w:rsid w:val="0031545B"/>
    <w:rsid w:val="00317D97"/>
    <w:rsid w:val="00320921"/>
    <w:rsid w:val="00322FA8"/>
    <w:rsid w:val="00324B70"/>
    <w:rsid w:val="00325501"/>
    <w:rsid w:val="00332CFD"/>
    <w:rsid w:val="00334637"/>
    <w:rsid w:val="003404BC"/>
    <w:rsid w:val="00347DA6"/>
    <w:rsid w:val="003558C9"/>
    <w:rsid w:val="00362E59"/>
    <w:rsid w:val="00363C0C"/>
    <w:rsid w:val="00367CCB"/>
    <w:rsid w:val="00372B83"/>
    <w:rsid w:val="00374C5B"/>
    <w:rsid w:val="003852AB"/>
    <w:rsid w:val="00385A50"/>
    <w:rsid w:val="00386512"/>
    <w:rsid w:val="00391C99"/>
    <w:rsid w:val="003972C2"/>
    <w:rsid w:val="003A32A6"/>
    <w:rsid w:val="003A434C"/>
    <w:rsid w:val="003A655E"/>
    <w:rsid w:val="003A6876"/>
    <w:rsid w:val="003B5285"/>
    <w:rsid w:val="003C2354"/>
    <w:rsid w:val="003C3A03"/>
    <w:rsid w:val="003C3C52"/>
    <w:rsid w:val="003D3006"/>
    <w:rsid w:val="003D31E7"/>
    <w:rsid w:val="003D4F8E"/>
    <w:rsid w:val="003E340E"/>
    <w:rsid w:val="003E4557"/>
    <w:rsid w:val="003F240B"/>
    <w:rsid w:val="003F4514"/>
    <w:rsid w:val="003F5007"/>
    <w:rsid w:val="003F6114"/>
    <w:rsid w:val="0040119F"/>
    <w:rsid w:val="0042188D"/>
    <w:rsid w:val="00423F33"/>
    <w:rsid w:val="00427B9E"/>
    <w:rsid w:val="004317F7"/>
    <w:rsid w:val="00433669"/>
    <w:rsid w:val="004410E3"/>
    <w:rsid w:val="00441141"/>
    <w:rsid w:val="00441F1C"/>
    <w:rsid w:val="004440C7"/>
    <w:rsid w:val="00444D8A"/>
    <w:rsid w:val="00446371"/>
    <w:rsid w:val="00460ABE"/>
    <w:rsid w:val="004633A8"/>
    <w:rsid w:val="00463D25"/>
    <w:rsid w:val="00467015"/>
    <w:rsid w:val="0046786C"/>
    <w:rsid w:val="004679EC"/>
    <w:rsid w:val="004767F2"/>
    <w:rsid w:val="00484420"/>
    <w:rsid w:val="004900C5"/>
    <w:rsid w:val="00493CC3"/>
    <w:rsid w:val="004A50DC"/>
    <w:rsid w:val="004A5A7C"/>
    <w:rsid w:val="004A5C3A"/>
    <w:rsid w:val="004C05F8"/>
    <w:rsid w:val="004C0750"/>
    <w:rsid w:val="004C3832"/>
    <w:rsid w:val="004C3AE2"/>
    <w:rsid w:val="004D0C39"/>
    <w:rsid w:val="004D58D4"/>
    <w:rsid w:val="004E7A04"/>
    <w:rsid w:val="004E7CA0"/>
    <w:rsid w:val="004F06EB"/>
    <w:rsid w:val="004F47F2"/>
    <w:rsid w:val="004F6CF7"/>
    <w:rsid w:val="005021DD"/>
    <w:rsid w:val="00512387"/>
    <w:rsid w:val="0051573C"/>
    <w:rsid w:val="00533568"/>
    <w:rsid w:val="00540768"/>
    <w:rsid w:val="0054179C"/>
    <w:rsid w:val="00544B5B"/>
    <w:rsid w:val="00545A15"/>
    <w:rsid w:val="005477B7"/>
    <w:rsid w:val="00550955"/>
    <w:rsid w:val="0055668B"/>
    <w:rsid w:val="00557583"/>
    <w:rsid w:val="00560643"/>
    <w:rsid w:val="00563554"/>
    <w:rsid w:val="00570F7A"/>
    <w:rsid w:val="00571F77"/>
    <w:rsid w:val="005737FE"/>
    <w:rsid w:val="00574454"/>
    <w:rsid w:val="005774E4"/>
    <w:rsid w:val="005919A8"/>
    <w:rsid w:val="005A5632"/>
    <w:rsid w:val="005A6426"/>
    <w:rsid w:val="005C1E86"/>
    <w:rsid w:val="005C68FB"/>
    <w:rsid w:val="005C692D"/>
    <w:rsid w:val="005E27DF"/>
    <w:rsid w:val="005E2874"/>
    <w:rsid w:val="005E7EDE"/>
    <w:rsid w:val="005F3BF0"/>
    <w:rsid w:val="0060016D"/>
    <w:rsid w:val="00607CEF"/>
    <w:rsid w:val="00611956"/>
    <w:rsid w:val="00615D0A"/>
    <w:rsid w:val="006209AF"/>
    <w:rsid w:val="006316CA"/>
    <w:rsid w:val="00641B6A"/>
    <w:rsid w:val="00643F7A"/>
    <w:rsid w:val="00645000"/>
    <w:rsid w:val="00647754"/>
    <w:rsid w:val="00662190"/>
    <w:rsid w:val="00663DAD"/>
    <w:rsid w:val="00665440"/>
    <w:rsid w:val="00666C34"/>
    <w:rsid w:val="006733CB"/>
    <w:rsid w:val="00673493"/>
    <w:rsid w:val="00673B7A"/>
    <w:rsid w:val="0068382C"/>
    <w:rsid w:val="006863D7"/>
    <w:rsid w:val="0068708B"/>
    <w:rsid w:val="00691AB2"/>
    <w:rsid w:val="00692B81"/>
    <w:rsid w:val="006A1C8E"/>
    <w:rsid w:val="006A5934"/>
    <w:rsid w:val="006B6CBC"/>
    <w:rsid w:val="006B6E9A"/>
    <w:rsid w:val="006C0821"/>
    <w:rsid w:val="006C0900"/>
    <w:rsid w:val="006C15A6"/>
    <w:rsid w:val="006D3D61"/>
    <w:rsid w:val="006D3FF2"/>
    <w:rsid w:val="006D75C1"/>
    <w:rsid w:val="006E58A1"/>
    <w:rsid w:val="006F1613"/>
    <w:rsid w:val="006F3F3B"/>
    <w:rsid w:val="00701527"/>
    <w:rsid w:val="007028C1"/>
    <w:rsid w:val="0070579E"/>
    <w:rsid w:val="00720233"/>
    <w:rsid w:val="0073584A"/>
    <w:rsid w:val="00737370"/>
    <w:rsid w:val="007453D8"/>
    <w:rsid w:val="00746A16"/>
    <w:rsid w:val="00746BDC"/>
    <w:rsid w:val="00751C14"/>
    <w:rsid w:val="0075492A"/>
    <w:rsid w:val="0075712F"/>
    <w:rsid w:val="0076241B"/>
    <w:rsid w:val="0076495F"/>
    <w:rsid w:val="00765F81"/>
    <w:rsid w:val="00767AE4"/>
    <w:rsid w:val="00772BC3"/>
    <w:rsid w:val="007742DD"/>
    <w:rsid w:val="00776D09"/>
    <w:rsid w:val="00782589"/>
    <w:rsid w:val="00782923"/>
    <w:rsid w:val="0078447A"/>
    <w:rsid w:val="0078766E"/>
    <w:rsid w:val="007937DA"/>
    <w:rsid w:val="007A1A05"/>
    <w:rsid w:val="007A1C21"/>
    <w:rsid w:val="007B1782"/>
    <w:rsid w:val="007B5F4F"/>
    <w:rsid w:val="007B7977"/>
    <w:rsid w:val="007C0FFC"/>
    <w:rsid w:val="007D690D"/>
    <w:rsid w:val="007D7F2B"/>
    <w:rsid w:val="007F0265"/>
    <w:rsid w:val="007F0E82"/>
    <w:rsid w:val="007F2AA1"/>
    <w:rsid w:val="00803705"/>
    <w:rsid w:val="00811B6E"/>
    <w:rsid w:val="0081617B"/>
    <w:rsid w:val="0081720F"/>
    <w:rsid w:val="00822BE5"/>
    <w:rsid w:val="00823294"/>
    <w:rsid w:val="00827670"/>
    <w:rsid w:val="008343B3"/>
    <w:rsid w:val="008357E0"/>
    <w:rsid w:val="00841765"/>
    <w:rsid w:val="00844764"/>
    <w:rsid w:val="00844B5D"/>
    <w:rsid w:val="00845278"/>
    <w:rsid w:val="00853FD6"/>
    <w:rsid w:val="00862549"/>
    <w:rsid w:val="00863D2C"/>
    <w:rsid w:val="00867376"/>
    <w:rsid w:val="00873190"/>
    <w:rsid w:val="0089039D"/>
    <w:rsid w:val="008945DB"/>
    <w:rsid w:val="008A6824"/>
    <w:rsid w:val="008A695D"/>
    <w:rsid w:val="008B1615"/>
    <w:rsid w:val="008C0C00"/>
    <w:rsid w:val="008C2DE6"/>
    <w:rsid w:val="008D1F8C"/>
    <w:rsid w:val="008D47C3"/>
    <w:rsid w:val="008E0CD5"/>
    <w:rsid w:val="008E250C"/>
    <w:rsid w:val="008E3357"/>
    <w:rsid w:val="008E70BA"/>
    <w:rsid w:val="0090082A"/>
    <w:rsid w:val="0090121C"/>
    <w:rsid w:val="00903896"/>
    <w:rsid w:val="00915309"/>
    <w:rsid w:val="00921973"/>
    <w:rsid w:val="009251B5"/>
    <w:rsid w:val="009324BF"/>
    <w:rsid w:val="0093384C"/>
    <w:rsid w:val="009348A4"/>
    <w:rsid w:val="00937732"/>
    <w:rsid w:val="00944D40"/>
    <w:rsid w:val="009545C0"/>
    <w:rsid w:val="00955019"/>
    <w:rsid w:val="009556B4"/>
    <w:rsid w:val="009669ED"/>
    <w:rsid w:val="00966A73"/>
    <w:rsid w:val="009715EB"/>
    <w:rsid w:val="00973997"/>
    <w:rsid w:val="009749A8"/>
    <w:rsid w:val="00974D87"/>
    <w:rsid w:val="009759EA"/>
    <w:rsid w:val="009942D2"/>
    <w:rsid w:val="009A2D13"/>
    <w:rsid w:val="009A4F42"/>
    <w:rsid w:val="009B025D"/>
    <w:rsid w:val="009B3E4F"/>
    <w:rsid w:val="009B5CF6"/>
    <w:rsid w:val="009B6D25"/>
    <w:rsid w:val="009D2670"/>
    <w:rsid w:val="009D31EF"/>
    <w:rsid w:val="009D405D"/>
    <w:rsid w:val="009D476F"/>
    <w:rsid w:val="009D4902"/>
    <w:rsid w:val="009E4A55"/>
    <w:rsid w:val="009E6244"/>
    <w:rsid w:val="009E7E38"/>
    <w:rsid w:val="009F3459"/>
    <w:rsid w:val="009F74D2"/>
    <w:rsid w:val="00A01C9C"/>
    <w:rsid w:val="00A03230"/>
    <w:rsid w:val="00A0326B"/>
    <w:rsid w:val="00A04382"/>
    <w:rsid w:val="00A05894"/>
    <w:rsid w:val="00A05CB1"/>
    <w:rsid w:val="00A05F5A"/>
    <w:rsid w:val="00A06A0B"/>
    <w:rsid w:val="00A10CC9"/>
    <w:rsid w:val="00A10F28"/>
    <w:rsid w:val="00A12C49"/>
    <w:rsid w:val="00A22590"/>
    <w:rsid w:val="00A23749"/>
    <w:rsid w:val="00A237E2"/>
    <w:rsid w:val="00A33117"/>
    <w:rsid w:val="00A33E83"/>
    <w:rsid w:val="00A41598"/>
    <w:rsid w:val="00A5328C"/>
    <w:rsid w:val="00A53578"/>
    <w:rsid w:val="00A5730C"/>
    <w:rsid w:val="00A645B8"/>
    <w:rsid w:val="00A672C1"/>
    <w:rsid w:val="00A6758F"/>
    <w:rsid w:val="00A706FC"/>
    <w:rsid w:val="00A71608"/>
    <w:rsid w:val="00A71988"/>
    <w:rsid w:val="00A76A7C"/>
    <w:rsid w:val="00A83B61"/>
    <w:rsid w:val="00A935CF"/>
    <w:rsid w:val="00A94DF3"/>
    <w:rsid w:val="00A96884"/>
    <w:rsid w:val="00AA39DD"/>
    <w:rsid w:val="00AA4B35"/>
    <w:rsid w:val="00AC7F42"/>
    <w:rsid w:val="00AD24A7"/>
    <w:rsid w:val="00AD2965"/>
    <w:rsid w:val="00AD550E"/>
    <w:rsid w:val="00AD7507"/>
    <w:rsid w:val="00AE69A3"/>
    <w:rsid w:val="00AF1539"/>
    <w:rsid w:val="00B05E07"/>
    <w:rsid w:val="00B0678B"/>
    <w:rsid w:val="00B12E97"/>
    <w:rsid w:val="00B175A5"/>
    <w:rsid w:val="00B24239"/>
    <w:rsid w:val="00B3019C"/>
    <w:rsid w:val="00B314A0"/>
    <w:rsid w:val="00B339E0"/>
    <w:rsid w:val="00B34EC2"/>
    <w:rsid w:val="00B36AD6"/>
    <w:rsid w:val="00B40DD3"/>
    <w:rsid w:val="00B4211D"/>
    <w:rsid w:val="00B4580E"/>
    <w:rsid w:val="00B50A3D"/>
    <w:rsid w:val="00B51F09"/>
    <w:rsid w:val="00B56B1D"/>
    <w:rsid w:val="00B64536"/>
    <w:rsid w:val="00B65A02"/>
    <w:rsid w:val="00B763B6"/>
    <w:rsid w:val="00B7652D"/>
    <w:rsid w:val="00B835A4"/>
    <w:rsid w:val="00B861E0"/>
    <w:rsid w:val="00BA001C"/>
    <w:rsid w:val="00BA513C"/>
    <w:rsid w:val="00BA6536"/>
    <w:rsid w:val="00BA7C78"/>
    <w:rsid w:val="00BC0A6F"/>
    <w:rsid w:val="00BC0CA5"/>
    <w:rsid w:val="00BC483F"/>
    <w:rsid w:val="00BD19BE"/>
    <w:rsid w:val="00BD1D3A"/>
    <w:rsid w:val="00BD5CD7"/>
    <w:rsid w:val="00BE68FB"/>
    <w:rsid w:val="00BF4E26"/>
    <w:rsid w:val="00C078DE"/>
    <w:rsid w:val="00C235C7"/>
    <w:rsid w:val="00C2397B"/>
    <w:rsid w:val="00C31EA4"/>
    <w:rsid w:val="00C32EC3"/>
    <w:rsid w:val="00C414E3"/>
    <w:rsid w:val="00C44E69"/>
    <w:rsid w:val="00C477BA"/>
    <w:rsid w:val="00C47F27"/>
    <w:rsid w:val="00C645EF"/>
    <w:rsid w:val="00C7170C"/>
    <w:rsid w:val="00C750EE"/>
    <w:rsid w:val="00C76842"/>
    <w:rsid w:val="00C811D9"/>
    <w:rsid w:val="00C81D1C"/>
    <w:rsid w:val="00C8245D"/>
    <w:rsid w:val="00C96323"/>
    <w:rsid w:val="00C97614"/>
    <w:rsid w:val="00CB385D"/>
    <w:rsid w:val="00CB3E68"/>
    <w:rsid w:val="00CB44AE"/>
    <w:rsid w:val="00CB4E7E"/>
    <w:rsid w:val="00CB6ECC"/>
    <w:rsid w:val="00CC0CBA"/>
    <w:rsid w:val="00CC4B54"/>
    <w:rsid w:val="00CC5C1F"/>
    <w:rsid w:val="00CC7AC2"/>
    <w:rsid w:val="00CD1227"/>
    <w:rsid w:val="00CD6C27"/>
    <w:rsid w:val="00CD7A9E"/>
    <w:rsid w:val="00CE04D8"/>
    <w:rsid w:val="00CE3E28"/>
    <w:rsid w:val="00CE51ED"/>
    <w:rsid w:val="00CE5B09"/>
    <w:rsid w:val="00CE7649"/>
    <w:rsid w:val="00CF18BA"/>
    <w:rsid w:val="00CF4CD3"/>
    <w:rsid w:val="00D035FF"/>
    <w:rsid w:val="00D04792"/>
    <w:rsid w:val="00D07D6D"/>
    <w:rsid w:val="00D22767"/>
    <w:rsid w:val="00D26CF3"/>
    <w:rsid w:val="00D32A35"/>
    <w:rsid w:val="00D41378"/>
    <w:rsid w:val="00D50EE5"/>
    <w:rsid w:val="00D52908"/>
    <w:rsid w:val="00D52BCB"/>
    <w:rsid w:val="00D64965"/>
    <w:rsid w:val="00D667FE"/>
    <w:rsid w:val="00D67970"/>
    <w:rsid w:val="00D7348C"/>
    <w:rsid w:val="00D83936"/>
    <w:rsid w:val="00D91358"/>
    <w:rsid w:val="00D94E3B"/>
    <w:rsid w:val="00D9507F"/>
    <w:rsid w:val="00D97FE1"/>
    <w:rsid w:val="00DA457A"/>
    <w:rsid w:val="00DA47C8"/>
    <w:rsid w:val="00DA68E9"/>
    <w:rsid w:val="00DA6ED7"/>
    <w:rsid w:val="00DB2156"/>
    <w:rsid w:val="00DB2F5C"/>
    <w:rsid w:val="00DB3503"/>
    <w:rsid w:val="00DB6CDD"/>
    <w:rsid w:val="00DD34E5"/>
    <w:rsid w:val="00DD38F9"/>
    <w:rsid w:val="00DD3FAB"/>
    <w:rsid w:val="00DD4BAB"/>
    <w:rsid w:val="00DE09B9"/>
    <w:rsid w:val="00DF33F4"/>
    <w:rsid w:val="00DF372A"/>
    <w:rsid w:val="00DF451E"/>
    <w:rsid w:val="00DF4F93"/>
    <w:rsid w:val="00E00A81"/>
    <w:rsid w:val="00E02207"/>
    <w:rsid w:val="00E025CD"/>
    <w:rsid w:val="00E04057"/>
    <w:rsid w:val="00E055C6"/>
    <w:rsid w:val="00E10E17"/>
    <w:rsid w:val="00E13745"/>
    <w:rsid w:val="00E2436D"/>
    <w:rsid w:val="00E30580"/>
    <w:rsid w:val="00E36323"/>
    <w:rsid w:val="00E40172"/>
    <w:rsid w:val="00E40BFC"/>
    <w:rsid w:val="00E41693"/>
    <w:rsid w:val="00E556EF"/>
    <w:rsid w:val="00E62144"/>
    <w:rsid w:val="00E62818"/>
    <w:rsid w:val="00E700A9"/>
    <w:rsid w:val="00E707B6"/>
    <w:rsid w:val="00E762EA"/>
    <w:rsid w:val="00E7771A"/>
    <w:rsid w:val="00E81E7B"/>
    <w:rsid w:val="00E821A5"/>
    <w:rsid w:val="00E94E82"/>
    <w:rsid w:val="00EA1950"/>
    <w:rsid w:val="00EA36D7"/>
    <w:rsid w:val="00EA4F90"/>
    <w:rsid w:val="00EA65E3"/>
    <w:rsid w:val="00EB2DE1"/>
    <w:rsid w:val="00EB33FC"/>
    <w:rsid w:val="00EB528F"/>
    <w:rsid w:val="00EB5FC8"/>
    <w:rsid w:val="00EB7FC2"/>
    <w:rsid w:val="00EC4C23"/>
    <w:rsid w:val="00EC5C8A"/>
    <w:rsid w:val="00ED2C1C"/>
    <w:rsid w:val="00ED3D00"/>
    <w:rsid w:val="00ED3F6C"/>
    <w:rsid w:val="00ED4265"/>
    <w:rsid w:val="00ED5D10"/>
    <w:rsid w:val="00EE6A61"/>
    <w:rsid w:val="00EE7303"/>
    <w:rsid w:val="00F00B00"/>
    <w:rsid w:val="00F0470E"/>
    <w:rsid w:val="00F06C8C"/>
    <w:rsid w:val="00F220B9"/>
    <w:rsid w:val="00F23023"/>
    <w:rsid w:val="00F33831"/>
    <w:rsid w:val="00F35030"/>
    <w:rsid w:val="00F35C07"/>
    <w:rsid w:val="00F37685"/>
    <w:rsid w:val="00F4254B"/>
    <w:rsid w:val="00F45091"/>
    <w:rsid w:val="00F5602C"/>
    <w:rsid w:val="00F56C8D"/>
    <w:rsid w:val="00F61EF5"/>
    <w:rsid w:val="00F62E81"/>
    <w:rsid w:val="00F63515"/>
    <w:rsid w:val="00F64B54"/>
    <w:rsid w:val="00F744CA"/>
    <w:rsid w:val="00F854CB"/>
    <w:rsid w:val="00F900D1"/>
    <w:rsid w:val="00F91283"/>
    <w:rsid w:val="00F929B9"/>
    <w:rsid w:val="00FA1B5B"/>
    <w:rsid w:val="00FA1DEA"/>
    <w:rsid w:val="00FB0F10"/>
    <w:rsid w:val="00FB2087"/>
    <w:rsid w:val="00FB2930"/>
    <w:rsid w:val="00FB4B45"/>
    <w:rsid w:val="00FC266A"/>
    <w:rsid w:val="00FC487F"/>
    <w:rsid w:val="00FC766C"/>
    <w:rsid w:val="00FD1686"/>
    <w:rsid w:val="00FE13E8"/>
    <w:rsid w:val="00FE6D70"/>
    <w:rsid w:val="00FF63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C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 w:type="character" w:styleId="CommentReference">
    <w:name w:val="annotation reference"/>
    <w:basedOn w:val="DefaultParagraphFont"/>
    <w:uiPriority w:val="99"/>
    <w:semiHidden/>
    <w:unhideWhenUsed/>
    <w:rsid w:val="00012607"/>
    <w:rPr>
      <w:sz w:val="16"/>
      <w:szCs w:val="16"/>
    </w:rPr>
  </w:style>
  <w:style w:type="paragraph" w:styleId="CommentText">
    <w:name w:val="annotation text"/>
    <w:basedOn w:val="Normal"/>
    <w:link w:val="CommentTextChar"/>
    <w:uiPriority w:val="99"/>
    <w:semiHidden/>
    <w:unhideWhenUsed/>
    <w:rsid w:val="00012607"/>
    <w:rPr>
      <w:sz w:val="20"/>
      <w:szCs w:val="20"/>
    </w:rPr>
  </w:style>
  <w:style w:type="character" w:customStyle="1" w:styleId="CommentTextChar">
    <w:name w:val="Comment Text Char"/>
    <w:basedOn w:val="DefaultParagraphFont"/>
    <w:link w:val="CommentText"/>
    <w:uiPriority w:val="99"/>
    <w:semiHidden/>
    <w:rsid w:val="0001260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2607"/>
    <w:rPr>
      <w:b/>
      <w:bCs/>
    </w:rPr>
  </w:style>
  <w:style w:type="character" w:customStyle="1" w:styleId="CommentSubjectChar">
    <w:name w:val="Comment Subject Char"/>
    <w:basedOn w:val="CommentTextChar"/>
    <w:link w:val="CommentSubject"/>
    <w:uiPriority w:val="99"/>
    <w:semiHidden/>
    <w:rsid w:val="00012607"/>
    <w:rPr>
      <w:rFonts w:ascii="Calibri" w:hAnsi="Calibri" w:cs="Calibri"/>
      <w:b/>
      <w:bCs/>
      <w:sz w:val="20"/>
      <w:szCs w:val="20"/>
    </w:rPr>
  </w:style>
  <w:style w:type="paragraph" w:styleId="Revision">
    <w:name w:val="Revision"/>
    <w:hidden/>
    <w:uiPriority w:val="99"/>
    <w:semiHidden/>
    <w:rsid w:val="0070579E"/>
    <w:pPr>
      <w:spacing w:after="0" w:line="240" w:lineRule="auto"/>
    </w:pPr>
    <w:rPr>
      <w:rFonts w:ascii="Calibri" w:hAnsi="Calibri" w:cs="Calibri"/>
    </w:rPr>
  </w:style>
  <w:style w:type="paragraph" w:styleId="NormalWeb">
    <w:name w:val="Normal (Web)"/>
    <w:basedOn w:val="Normal"/>
    <w:uiPriority w:val="99"/>
    <w:semiHidden/>
    <w:unhideWhenUsed/>
    <w:rsid w:val="00973997"/>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750">
      <w:bodyDiv w:val="1"/>
      <w:marLeft w:val="0"/>
      <w:marRight w:val="0"/>
      <w:marTop w:val="0"/>
      <w:marBottom w:val="0"/>
      <w:divBdr>
        <w:top w:val="none" w:sz="0" w:space="0" w:color="auto"/>
        <w:left w:val="none" w:sz="0" w:space="0" w:color="auto"/>
        <w:bottom w:val="none" w:sz="0" w:space="0" w:color="auto"/>
        <w:right w:val="none" w:sz="0" w:space="0" w:color="auto"/>
      </w:divBdr>
    </w:div>
    <w:div w:id="248003844">
      <w:bodyDiv w:val="1"/>
      <w:marLeft w:val="0"/>
      <w:marRight w:val="0"/>
      <w:marTop w:val="0"/>
      <w:marBottom w:val="0"/>
      <w:divBdr>
        <w:top w:val="none" w:sz="0" w:space="0" w:color="auto"/>
        <w:left w:val="none" w:sz="0" w:space="0" w:color="auto"/>
        <w:bottom w:val="none" w:sz="0" w:space="0" w:color="auto"/>
        <w:right w:val="none" w:sz="0" w:space="0" w:color="auto"/>
      </w:divBdr>
    </w:div>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316417394">
      <w:bodyDiv w:val="1"/>
      <w:marLeft w:val="0"/>
      <w:marRight w:val="0"/>
      <w:marTop w:val="0"/>
      <w:marBottom w:val="0"/>
      <w:divBdr>
        <w:top w:val="none" w:sz="0" w:space="0" w:color="auto"/>
        <w:left w:val="none" w:sz="0" w:space="0" w:color="auto"/>
        <w:bottom w:val="none" w:sz="0" w:space="0" w:color="auto"/>
        <w:right w:val="none" w:sz="0" w:space="0" w:color="auto"/>
      </w:divBdr>
    </w:div>
    <w:div w:id="407850422">
      <w:bodyDiv w:val="1"/>
      <w:marLeft w:val="0"/>
      <w:marRight w:val="0"/>
      <w:marTop w:val="0"/>
      <w:marBottom w:val="0"/>
      <w:divBdr>
        <w:top w:val="none" w:sz="0" w:space="0" w:color="auto"/>
        <w:left w:val="none" w:sz="0" w:space="0" w:color="auto"/>
        <w:bottom w:val="none" w:sz="0" w:space="0" w:color="auto"/>
        <w:right w:val="none" w:sz="0" w:space="0" w:color="auto"/>
      </w:divBdr>
    </w:div>
    <w:div w:id="529689184">
      <w:bodyDiv w:val="1"/>
      <w:marLeft w:val="0"/>
      <w:marRight w:val="0"/>
      <w:marTop w:val="0"/>
      <w:marBottom w:val="0"/>
      <w:divBdr>
        <w:top w:val="none" w:sz="0" w:space="0" w:color="auto"/>
        <w:left w:val="none" w:sz="0" w:space="0" w:color="auto"/>
        <w:bottom w:val="none" w:sz="0" w:space="0" w:color="auto"/>
        <w:right w:val="none" w:sz="0" w:space="0" w:color="auto"/>
      </w:divBdr>
    </w:div>
    <w:div w:id="566037904">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811755237">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034773742">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434015588">
      <w:bodyDiv w:val="1"/>
      <w:marLeft w:val="0"/>
      <w:marRight w:val="0"/>
      <w:marTop w:val="0"/>
      <w:marBottom w:val="0"/>
      <w:divBdr>
        <w:top w:val="none" w:sz="0" w:space="0" w:color="auto"/>
        <w:left w:val="none" w:sz="0" w:space="0" w:color="auto"/>
        <w:bottom w:val="none" w:sz="0" w:space="0" w:color="auto"/>
        <w:right w:val="none" w:sz="0" w:space="0" w:color="auto"/>
      </w:divBdr>
    </w:div>
    <w:div w:id="1553466051">
      <w:bodyDiv w:val="1"/>
      <w:marLeft w:val="0"/>
      <w:marRight w:val="0"/>
      <w:marTop w:val="0"/>
      <w:marBottom w:val="0"/>
      <w:divBdr>
        <w:top w:val="none" w:sz="0" w:space="0" w:color="auto"/>
        <w:left w:val="none" w:sz="0" w:space="0" w:color="auto"/>
        <w:bottom w:val="none" w:sz="0" w:space="0" w:color="auto"/>
        <w:right w:val="none" w:sz="0" w:space="0" w:color="auto"/>
      </w:divBdr>
    </w:div>
    <w:div w:id="1643654831">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046982271">
      <w:bodyDiv w:val="1"/>
      <w:marLeft w:val="0"/>
      <w:marRight w:val="0"/>
      <w:marTop w:val="0"/>
      <w:marBottom w:val="0"/>
      <w:divBdr>
        <w:top w:val="none" w:sz="0" w:space="0" w:color="auto"/>
        <w:left w:val="none" w:sz="0" w:space="0" w:color="auto"/>
        <w:bottom w:val="none" w:sz="0" w:space="0" w:color="auto"/>
        <w:right w:val="none" w:sz="0" w:space="0" w:color="auto"/>
      </w:divBdr>
    </w:div>
    <w:div w:id="2112895332">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A7B3-5062-41F1-95FB-B1B5FB9B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2055</Words>
  <Characters>11062</Characters>
  <Application>Microsoft Office Word</Application>
  <DocSecurity>0</DocSecurity>
  <Lines>553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7</cp:revision>
  <dcterms:created xsi:type="dcterms:W3CDTF">2023-10-18T08:10:00Z</dcterms:created>
  <dcterms:modified xsi:type="dcterms:W3CDTF">2023-11-09T13:19:00Z</dcterms:modified>
</cp:coreProperties>
</file>